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06A46" w14:textId="63D28E63" w:rsidR="008501DD" w:rsidRPr="009D6388" w:rsidRDefault="000E0D55" w:rsidP="008501DD">
      <w:pPr>
        <w:rPr>
          <w:b/>
          <w:bCs/>
        </w:rPr>
      </w:pPr>
      <w:r w:rsidRPr="000E0D55">
        <w:rPr>
          <w:b/>
          <w:bCs/>
        </w:rPr>
        <w:t xml:space="preserve">Avviso 2026-2028 - </w:t>
      </w:r>
      <w:r w:rsidR="00347B7B" w:rsidRPr="00347B7B">
        <w:rPr>
          <w:b/>
          <w:bCs/>
        </w:rPr>
        <w:t>Contributi regionali agli Enti locali, agli Enti di gestione per i Parchi e la Biodiversità e ai Consorzi di Bonifica per il sostegno delle attività progettuali e dei processi partecipativi necessari all’attuazione dei Contratti di Fiume (art. 35 L.R.16/2017). Modalità e criteri per la presentazione delle domande, per la concessione dei contributi e per la rendicontazione</w:t>
      </w:r>
      <w:r w:rsidR="008501DD" w:rsidRPr="009D6388">
        <w:rPr>
          <w:b/>
          <w:bCs/>
        </w:rPr>
        <w:t>.</w:t>
      </w:r>
    </w:p>
    <w:p w14:paraId="7F6CDB07" w14:textId="6699DEF6" w:rsidR="000E0D55" w:rsidRPr="000E0D55" w:rsidRDefault="000E0D55" w:rsidP="000E0D55">
      <w:pPr>
        <w:rPr>
          <w:b/>
          <w:bCs/>
        </w:rPr>
      </w:pPr>
    </w:p>
    <w:p w14:paraId="66935E57" w14:textId="77777777" w:rsidR="000E0D55" w:rsidRDefault="000E0D55" w:rsidP="009F48A3">
      <w:pPr>
        <w:pStyle w:val="Titolo1"/>
        <w:numPr>
          <w:ilvl w:val="0"/>
          <w:numId w:val="0"/>
        </w:numPr>
        <w:ind w:left="357"/>
      </w:pPr>
      <w:bookmarkStart w:id="0" w:name="_Toc230259640"/>
      <w:r>
        <w:t>Allegato C – Normativa e riferimenti utili</w:t>
      </w:r>
      <w:bookmarkEnd w:id="0"/>
    </w:p>
    <w:p w14:paraId="4507186E" w14:textId="056A94D0" w:rsidR="000E0D55" w:rsidRDefault="000E0D55" w:rsidP="000E0D55">
      <w:r>
        <w:t xml:space="preserve">Il documento è fornito allo scopo di dare indicazioni utili per accompagnare e facilitare la redazione della domanda e relativa proposta progettuale da presentare coerentemente con le finalità e obiettivi </w:t>
      </w:r>
      <w:r w:rsidR="00B54409">
        <w:t>dell’Avviso</w:t>
      </w:r>
      <w:r>
        <w:t>.</w:t>
      </w:r>
    </w:p>
    <w:p w14:paraId="24C719A6" w14:textId="77777777" w:rsidR="000E0D55" w:rsidRPr="000E0D55" w:rsidRDefault="000E0D55" w:rsidP="000E0D55">
      <w:pPr>
        <w:spacing w:before="240"/>
        <w:rPr>
          <w:b/>
          <w:bCs/>
        </w:rPr>
      </w:pPr>
      <w:r w:rsidRPr="000E0D55">
        <w:rPr>
          <w:b/>
          <w:bCs/>
        </w:rPr>
        <w:t>Normativa di riferimento</w:t>
      </w:r>
    </w:p>
    <w:p w14:paraId="052FC2DC" w14:textId="77777777" w:rsidR="000E0D55" w:rsidRDefault="000E0D55" w:rsidP="000E0D55">
      <w:r>
        <w:t xml:space="preserve">Decreto legislativo 3 aprile 2006, n. 152 “Norme in materia ambientale” art. 68-bis “Contratti di fiume” </w:t>
      </w:r>
    </w:p>
    <w:p w14:paraId="14532553" w14:textId="77777777" w:rsidR="000E0D55" w:rsidRDefault="000E0D55" w:rsidP="000E0D55">
      <w:r>
        <w:t>Legge regionale 18 luglio 2017, n.16 “Disposizioni per l’adeguamento dell’ordinamento regionale in materia ambientale e a favore dei territori colpiti da eventi sismici” – Art. 35 “Contratti di fiume”</w:t>
      </w:r>
    </w:p>
    <w:p w14:paraId="54CBABDB" w14:textId="77777777" w:rsidR="000E0D55" w:rsidRDefault="000E0D55" w:rsidP="000E0D55">
      <w:r>
        <w:t xml:space="preserve">Direttiva 2000/60/CE del Parlamento Europeo e del Consiglio, del 23 ottobre 2000, che istituisce un quadro per l’azione comunitaria in materia di acque </w:t>
      </w:r>
    </w:p>
    <w:p w14:paraId="248CCE12" w14:textId="77777777" w:rsidR="000E0D55" w:rsidRDefault="000E0D55" w:rsidP="000E0D55">
      <w:r>
        <w:t>Direttiva 2007/60/CE del Parlamento europeo e del Consiglio, del 23 ottobre 2007, relativa alla valutazione ed alla gestione dei rischi da alluvioni</w:t>
      </w:r>
    </w:p>
    <w:p w14:paraId="1561099B" w14:textId="4B0D005A" w:rsidR="000E0D55" w:rsidRDefault="000E0D55" w:rsidP="000E0D55">
      <w:hyperlink r:id="rId8" w:history="1">
        <w:r w:rsidRPr="00543ED4">
          <w:rPr>
            <w:rStyle w:val="Collegamentoipertestuale"/>
          </w:rPr>
          <w:t>https://ambiente.regione.emilia-romagna.it/it/acque/norme-documenti/normativa</w:t>
        </w:r>
      </w:hyperlink>
      <w:r>
        <w:t xml:space="preserve"> </w:t>
      </w:r>
    </w:p>
    <w:p w14:paraId="46BA3987" w14:textId="77777777" w:rsidR="000E0D55" w:rsidRPr="000E0D55" w:rsidRDefault="000E0D55" w:rsidP="000E0D55">
      <w:pPr>
        <w:spacing w:before="240"/>
        <w:rPr>
          <w:b/>
          <w:bCs/>
        </w:rPr>
      </w:pPr>
      <w:r w:rsidRPr="000E0D55">
        <w:rPr>
          <w:b/>
          <w:bCs/>
        </w:rPr>
        <w:t xml:space="preserve">Riferimenti bibliografici </w:t>
      </w:r>
    </w:p>
    <w:p w14:paraId="6B3D0BD9" w14:textId="77777777" w:rsidR="000E0D55" w:rsidRDefault="000E0D55" w:rsidP="000E0D55">
      <w:r>
        <w:t>Documento “Definizioni e requisiti qualitativi di base dei contratti di fiume” (12 marzo 2015), predisposto nell’ambito del gruppo di lavoro del Tavolo nazionale dei contratti di fiume, coordinato dal MATTM con il supporto dell’Istituto superiore per la protezione e la ricerca ambientale (Ispra), acquisito dalla Consulta delle istituzioni dell’Oncdf nella seduta del 18 aprile 2018</w:t>
      </w:r>
    </w:p>
    <w:p w14:paraId="1FFC73DA" w14:textId="6AABB56A" w:rsidR="000E0D55" w:rsidRDefault="000E0D55" w:rsidP="000E0D55">
      <w:hyperlink r:id="rId9" w:history="1">
        <w:r w:rsidRPr="00543ED4">
          <w:rPr>
            <w:rStyle w:val="Collegamentoipertestuale"/>
          </w:rPr>
          <w:t>https://www.a21italy.it/wp-content/uploads/2015/03/DOC1_GdL1_fin_12marzo2015.pdf</w:t>
        </w:r>
      </w:hyperlink>
      <w:r>
        <w:t xml:space="preserve"> </w:t>
      </w:r>
    </w:p>
    <w:p w14:paraId="04E3646E" w14:textId="77777777" w:rsidR="000E0D55" w:rsidRDefault="000E0D55" w:rsidP="000E0D55">
      <w:pPr>
        <w:spacing w:before="240"/>
      </w:pPr>
      <w:r>
        <w:t>Carta nazionale dei contratti di fiume – DGR n. 1565/2015 “Adesione della Regione Emilia-Romagna alla Carta Nazionale dei Contratti di Fiume”</w:t>
      </w:r>
    </w:p>
    <w:p w14:paraId="229095DF" w14:textId="337972E5" w:rsidR="000E0D55" w:rsidRDefault="000E0D55" w:rsidP="000E0D55">
      <w:hyperlink r:id="rId10" w:history="1">
        <w:r w:rsidRPr="00543ED4">
          <w:rPr>
            <w:rStyle w:val="Collegamentoipertestuale"/>
          </w:rPr>
          <w:t>https://ambiente.regione.emilia-romagna.it/it/acque/norme-documenti/normativa/normativa-regionale/dgr-n-1565-2015</w:t>
        </w:r>
      </w:hyperlink>
      <w:r>
        <w:t xml:space="preserve"> </w:t>
      </w:r>
    </w:p>
    <w:p w14:paraId="628F30EA" w14:textId="77777777" w:rsidR="000E0D55" w:rsidRDefault="000E0D55" w:rsidP="000E0D55">
      <w:pPr>
        <w:spacing w:before="240"/>
      </w:pPr>
      <w:r>
        <w:lastRenderedPageBreak/>
        <w:t>Progetto “I Contratti di fiume in Emilia-Romagna: le esperienze diventano indirizzi”, a cura di Regione Emilia-Romagna, Area tutela e gestione acqua, realizzato con la collaborazione dello Studio professionale Arch. Laura Mosca (Soggetto affidatario del Servizio di supporto specialistico per la promozione e l’attuazione dei contratti di fiume, misura dei piani di gestione dei distretti idrografici 2015-2021, DGR n. 514/2018).</w:t>
      </w:r>
    </w:p>
    <w:p w14:paraId="01C0A1EA" w14:textId="77777777" w:rsidR="000E0D55" w:rsidRDefault="000E0D55" w:rsidP="000E0D55">
      <w:pPr>
        <w:spacing w:before="240"/>
      </w:pPr>
      <w:r>
        <w:t>PTA2030 - Documento strategico (DGR 1557/2023)</w:t>
      </w:r>
    </w:p>
    <w:p w14:paraId="45DB842F" w14:textId="25F27B57" w:rsidR="000E0D55" w:rsidRDefault="000E0D55" w:rsidP="000E0D55">
      <w:hyperlink r:id="rId11" w:history="1">
        <w:r w:rsidRPr="00543ED4">
          <w:rPr>
            <w:rStyle w:val="Collegamentoipertestuale"/>
          </w:rPr>
          <w:t>https://ambiente.regione.emilia-romagna.it/it/acque/pianificazione/piano-di-tutela-delle-acque</w:t>
        </w:r>
      </w:hyperlink>
      <w:r>
        <w:t xml:space="preserve"> </w:t>
      </w:r>
    </w:p>
    <w:p w14:paraId="63940CDE" w14:textId="77777777" w:rsidR="000E0D55" w:rsidRDefault="000E0D55" w:rsidP="000E0D55">
      <w:pPr>
        <w:spacing w:before="240"/>
      </w:pPr>
      <w:r>
        <w:t>Accordo Regione Emilia-Romagna-Ministero Ambiente e Sicurezza Energetica per l’utilizzo della Piattaforma Nazionale CdF (DGR 1059/2023)</w:t>
      </w:r>
    </w:p>
    <w:p w14:paraId="44709371" w14:textId="77777777" w:rsidR="000E0D55" w:rsidRDefault="000E0D55" w:rsidP="000E0D55">
      <w:r>
        <w:t>CIRF – Centro Italiano per la Riqualificazione Fluviale (2006) «La riqualificazione fluviale in Italia» – Mazzanti editori</w:t>
      </w:r>
    </w:p>
    <w:p w14:paraId="68727A4A" w14:textId="77777777" w:rsidR="000E0D55" w:rsidRPr="000E0D55" w:rsidRDefault="000E0D55" w:rsidP="000E0D55">
      <w:pPr>
        <w:spacing w:before="240"/>
        <w:rPr>
          <w:b/>
          <w:bCs/>
        </w:rPr>
      </w:pPr>
      <w:r w:rsidRPr="000E0D55">
        <w:rPr>
          <w:b/>
          <w:bCs/>
        </w:rPr>
        <w:t xml:space="preserve">Sitografia </w:t>
      </w:r>
    </w:p>
    <w:p w14:paraId="1FBF2B38" w14:textId="0F3BDC5B" w:rsidR="00F70943" w:rsidRPr="00F70943" w:rsidRDefault="00F70943" w:rsidP="000E0D55">
      <w:hyperlink r:id="rId12" w:history="1">
        <w:r w:rsidRPr="00F70943">
          <w:rPr>
            <w:rStyle w:val="Collegamentoipertestuale"/>
          </w:rPr>
          <w:t>https://ambiente.regione.emilia-romagna.it/it/acque</w:t>
        </w:r>
      </w:hyperlink>
      <w:r w:rsidRPr="00F70943">
        <w:t>, sez</w:t>
      </w:r>
      <w:r>
        <w:t>ione Contratti di Fiume</w:t>
      </w:r>
    </w:p>
    <w:p w14:paraId="2D5F97BE" w14:textId="1B0EBEEC" w:rsidR="000E0D55" w:rsidRDefault="000E0D55" w:rsidP="000E0D55">
      <w:hyperlink r:id="rId13" w:history="1">
        <w:r w:rsidRPr="00543ED4">
          <w:rPr>
            <w:rStyle w:val="Collegamentoipertestuale"/>
          </w:rPr>
          <w:t>https://contrattidifiume.mase.gov.it/cosa-sono</w:t>
        </w:r>
      </w:hyperlink>
      <w:r>
        <w:t xml:space="preserve"> </w:t>
      </w:r>
    </w:p>
    <w:p w14:paraId="5A41150B" w14:textId="4ED97BD5" w:rsidR="000E0D55" w:rsidRDefault="000E0D55" w:rsidP="000E0D55">
      <w:hyperlink r:id="rId14" w:history="1">
        <w:r w:rsidRPr="00543ED4">
          <w:rPr>
            <w:rStyle w:val="Collegamentoipertestuale"/>
          </w:rPr>
          <w:t>https://partecipa.gov.it/assemblies/contratti-di-fiume</w:t>
        </w:r>
      </w:hyperlink>
      <w:r>
        <w:t xml:space="preserve"> </w:t>
      </w:r>
    </w:p>
    <w:p w14:paraId="2F9CCD19" w14:textId="0967BB1A" w:rsidR="000E0D55" w:rsidRDefault="000E0D55" w:rsidP="000E0D55">
      <w:hyperlink r:id="rId15" w:history="1">
        <w:r w:rsidRPr="00543ED4">
          <w:rPr>
            <w:rStyle w:val="Collegamentoipertestuale"/>
          </w:rPr>
          <w:t>http://www.isprambiente.gov.it/it</w:t>
        </w:r>
      </w:hyperlink>
      <w:r>
        <w:t xml:space="preserve"> </w:t>
      </w:r>
    </w:p>
    <w:p w14:paraId="7E7FA4F0" w14:textId="0334B0E4" w:rsidR="000E0D55" w:rsidRDefault="003E683E" w:rsidP="000E0D55">
      <w:hyperlink r:id="rId16" w:history="1">
        <w:r w:rsidRPr="00E939BA">
          <w:rPr>
            <w:rStyle w:val="Collegamentoipertestuale"/>
          </w:rPr>
          <w:t>https://ambiente.regione.emilia-romagna.it/it/cambiamenti-climatici/strategia-mitigazione-adattamento</w:t>
        </w:r>
      </w:hyperlink>
      <w:r>
        <w:t xml:space="preserve"> </w:t>
      </w:r>
      <w:r w:rsidR="000E0D55">
        <w:t xml:space="preserve"> </w:t>
      </w:r>
    </w:p>
    <w:p w14:paraId="2B4E47E7" w14:textId="13D06ED0" w:rsidR="000E0D55" w:rsidRDefault="000E0D55" w:rsidP="000E0D55">
      <w:hyperlink r:id="rId17" w:history="1">
        <w:r w:rsidRPr="00543ED4">
          <w:rPr>
            <w:rStyle w:val="Collegamentoipertestuale"/>
          </w:rPr>
          <w:t>https://www.regione.emilia-romagna.it/agenda2030/strategia-sviluppo-sostenibile</w:t>
        </w:r>
      </w:hyperlink>
      <w:r>
        <w:t xml:space="preserve"> </w:t>
      </w:r>
    </w:p>
    <w:p w14:paraId="4A381D8F" w14:textId="7D445F90" w:rsidR="000E0D55" w:rsidRDefault="000E0D55" w:rsidP="000E0D55">
      <w:hyperlink r:id="rId18" w:history="1">
        <w:r w:rsidRPr="00543ED4">
          <w:rPr>
            <w:rStyle w:val="Collegamentoipertestuale"/>
          </w:rPr>
          <w:t>https://ambiente.regione.emilia-romagna.it/it/cambiamenti-climatici</w:t>
        </w:r>
      </w:hyperlink>
      <w:r>
        <w:t xml:space="preserve"> </w:t>
      </w:r>
    </w:p>
    <w:p w14:paraId="72670391" w14:textId="3535B6F7" w:rsidR="00726D71" w:rsidRDefault="00726D71" w:rsidP="000E0D55"/>
    <w:p w14:paraId="22F0FE52" w14:textId="20AD0CC7" w:rsidR="00367BA8" w:rsidRPr="00F659A9" w:rsidRDefault="00367BA8" w:rsidP="00F14809">
      <w:pPr>
        <w:rPr>
          <w:i/>
          <w:iCs/>
        </w:rPr>
      </w:pPr>
    </w:p>
    <w:sectPr w:rsidR="00367BA8" w:rsidRPr="00F659A9" w:rsidSect="00F14809">
      <w:headerReference w:type="even" r:id="rId19"/>
      <w:headerReference w:type="default" r:id="rId20"/>
      <w:footerReference w:type="even" r:id="rId21"/>
      <w:footerReference w:type="default" r:id="rId22"/>
      <w:headerReference w:type="first" r:id="rId23"/>
      <w:footerReference w:type="first" r:id="rId24"/>
      <w:pgSz w:w="11906" w:h="16838"/>
      <w:pgMar w:top="1701" w:right="1247" w:bottom="1418" w:left="124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32018" w14:textId="77777777" w:rsidR="00A717BE" w:rsidRDefault="00A717BE" w:rsidP="002864FA">
      <w:pPr>
        <w:spacing w:before="0" w:after="0" w:line="240" w:lineRule="auto"/>
      </w:pPr>
      <w:r>
        <w:separator/>
      </w:r>
    </w:p>
  </w:endnote>
  <w:endnote w:type="continuationSeparator" w:id="0">
    <w:p w14:paraId="546CD83F" w14:textId="77777777" w:rsidR="00A717BE" w:rsidRDefault="00A717BE" w:rsidP="002864F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ost Grotesk">
    <w:panose1 w:val="020B0504030402000203"/>
    <w:charset w:val="00"/>
    <w:family w:val="swiss"/>
    <w:pitch w:val="variable"/>
    <w:sig w:usb0="A00000FF" w:usb1="4000206B" w:usb2="00000000" w:usb3="00000000" w:csb0="00000093" w:csb1="00000000"/>
  </w:font>
  <w:font w:name="Aptos">
    <w:charset w:val="00"/>
    <w:family w:val="swiss"/>
    <w:pitch w:val="variable"/>
    <w:sig w:usb0="20000287" w:usb1="00000003" w:usb2="00000000" w:usb3="00000000" w:csb0="0000019F" w:csb1="00000000"/>
  </w:font>
  <w:font w:name="Host Grotesk ExtraBold">
    <w:panose1 w:val="020B0504030402000203"/>
    <w:charset w:val="00"/>
    <w:family w:val="swiss"/>
    <w:pitch w:val="variable"/>
    <w:sig w:usb0="A00000FF" w:usb1="4000206B" w:usb2="00000000" w:usb3="00000000" w:csb0="00000093" w:csb1="00000000"/>
  </w:font>
  <w:font w:name="Navigo">
    <w:altName w:val="Cambria"/>
    <w:panose1 w:val="00000000000000000000"/>
    <w:charset w:val="00"/>
    <w:family w:val="roman"/>
    <w:notTrueType/>
    <w:pitch w:val="variable"/>
    <w:sig w:usb0="00000207" w:usb1="02000000" w:usb2="00000000" w:usb3="00000000" w:csb0="00000097" w:csb1="00000000"/>
  </w:font>
  <w:font w:name="Host Grotesk Medium">
    <w:panose1 w:val="020B0504030402000203"/>
    <w:charset w:val="00"/>
    <w:family w:val="swiss"/>
    <w:pitch w:val="variable"/>
    <w:sig w:usb0="A00000FF" w:usb1="4000206B" w:usb2="00000000" w:usb3="00000000" w:csb0="00000093" w:csb1="00000000"/>
  </w:font>
  <w:font w:name="Calibri">
    <w:panose1 w:val="020F0502020204030204"/>
    <w:charset w:val="00"/>
    <w:family w:val="swiss"/>
    <w:pitch w:val="variable"/>
    <w:sig w:usb0="E5002EFF" w:usb1="C200ACF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3C67E" w14:textId="77777777" w:rsidR="00AF007E" w:rsidRDefault="00AF007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0119214"/>
      <w:docPartObj>
        <w:docPartGallery w:val="Page Numbers (Bottom of Page)"/>
        <w:docPartUnique/>
      </w:docPartObj>
    </w:sdtPr>
    <w:sdtContent>
      <w:p w14:paraId="642CFE61" w14:textId="0A05BF42" w:rsidR="00AF007E" w:rsidRDefault="00AF007E">
        <w:pPr>
          <w:pStyle w:val="Pidipagina"/>
          <w:jc w:val="center"/>
        </w:pPr>
        <w:r>
          <w:fldChar w:fldCharType="begin"/>
        </w:r>
        <w:r>
          <w:instrText>PAGE   \* MERGEFORMAT</w:instrText>
        </w:r>
        <w:r>
          <w:fldChar w:fldCharType="separate"/>
        </w:r>
        <w:r>
          <w:t>2</w:t>
        </w:r>
        <w:r>
          <w:fldChar w:fldCharType="end"/>
        </w:r>
      </w:p>
    </w:sdtContent>
  </w:sdt>
  <w:p w14:paraId="011B202B" w14:textId="77777777" w:rsidR="00AF007E" w:rsidRDefault="00AF007E">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A8C48" w14:textId="77777777" w:rsidR="00AF007E" w:rsidRDefault="00AF007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2E74E" w14:textId="77777777" w:rsidR="00A717BE" w:rsidRDefault="00A717BE" w:rsidP="002864FA">
      <w:pPr>
        <w:spacing w:before="0" w:after="0" w:line="240" w:lineRule="auto"/>
      </w:pPr>
      <w:r>
        <w:separator/>
      </w:r>
    </w:p>
  </w:footnote>
  <w:footnote w:type="continuationSeparator" w:id="0">
    <w:p w14:paraId="653A160D" w14:textId="77777777" w:rsidR="00A717BE" w:rsidRDefault="00A717BE" w:rsidP="002864F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5198E" w14:textId="77777777" w:rsidR="00AF007E" w:rsidRDefault="00AF007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F72C9" w14:textId="70DC7DD3" w:rsidR="00367BA8" w:rsidRDefault="00367BA8">
    <w:pPr>
      <w:pStyle w:val="Intestazione"/>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A3FD2" w14:textId="77777777" w:rsidR="00AF007E" w:rsidRDefault="00AF007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06299"/>
    <w:multiLevelType w:val="hybridMultilevel"/>
    <w:tmpl w:val="ACE44C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F106C38"/>
    <w:multiLevelType w:val="hybridMultilevel"/>
    <w:tmpl w:val="CAC2FE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F9366E7"/>
    <w:multiLevelType w:val="hybridMultilevel"/>
    <w:tmpl w:val="0F14EB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57626E0"/>
    <w:multiLevelType w:val="hybridMultilevel"/>
    <w:tmpl w:val="4926A7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5AE0F0F"/>
    <w:multiLevelType w:val="hybridMultilevel"/>
    <w:tmpl w:val="E10E53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65F282F"/>
    <w:multiLevelType w:val="hybridMultilevel"/>
    <w:tmpl w:val="D4D6D26C"/>
    <w:lvl w:ilvl="0" w:tplc="2D0CB14A">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86948F3"/>
    <w:multiLevelType w:val="hybridMultilevel"/>
    <w:tmpl w:val="9E1E965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A91026C"/>
    <w:multiLevelType w:val="hybridMultilevel"/>
    <w:tmpl w:val="2BB0517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D0D2D88"/>
    <w:multiLevelType w:val="hybridMultilevel"/>
    <w:tmpl w:val="E266DF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2A71199"/>
    <w:multiLevelType w:val="hybridMultilevel"/>
    <w:tmpl w:val="30DCE276"/>
    <w:lvl w:ilvl="0" w:tplc="CF64E692">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2EB458D"/>
    <w:multiLevelType w:val="hybridMultilevel"/>
    <w:tmpl w:val="AE6A9F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45214C1"/>
    <w:multiLevelType w:val="hybridMultilevel"/>
    <w:tmpl w:val="AA9000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FD664AA"/>
    <w:multiLevelType w:val="hybridMultilevel"/>
    <w:tmpl w:val="32FC596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6A10A43"/>
    <w:multiLevelType w:val="multilevel"/>
    <w:tmpl w:val="45E4A922"/>
    <w:lvl w:ilvl="0">
      <w:start w:val="1"/>
      <w:numFmt w:val="decimal"/>
      <w:pStyle w:val="Titolo1"/>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AA3467D"/>
    <w:multiLevelType w:val="hybridMultilevel"/>
    <w:tmpl w:val="E78C8A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869275B"/>
    <w:multiLevelType w:val="hybridMultilevel"/>
    <w:tmpl w:val="87868DA8"/>
    <w:lvl w:ilvl="0" w:tplc="5DFE4502">
      <w:start w:val="1"/>
      <w:numFmt w:val="decimal"/>
      <w:lvlText w:val="%1."/>
      <w:lvlJc w:val="left"/>
      <w:pPr>
        <w:ind w:left="1065" w:hanging="705"/>
      </w:pPr>
      <w:rPr>
        <w:rFonts w:hint="default"/>
      </w:rPr>
    </w:lvl>
    <w:lvl w:ilvl="1" w:tplc="E5EAEBE8">
      <w:start w:val="3"/>
      <w:numFmt w:val="bullet"/>
      <w:lvlText w:val="•"/>
      <w:lvlJc w:val="left"/>
      <w:pPr>
        <w:ind w:left="1785" w:hanging="705"/>
      </w:pPr>
      <w:rPr>
        <w:rFonts w:ascii="Host Grotesk" w:eastAsiaTheme="minorHAnsi" w:hAnsi="Host Grotesk" w:cstheme="minorBidi"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D3A7309"/>
    <w:multiLevelType w:val="hybridMultilevel"/>
    <w:tmpl w:val="EBD039A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DB84C3E"/>
    <w:multiLevelType w:val="hybridMultilevel"/>
    <w:tmpl w:val="797CFC3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86950124">
    <w:abstractNumId w:val="13"/>
  </w:num>
  <w:num w:numId="2" w16cid:durableId="1467969951">
    <w:abstractNumId w:val="4"/>
  </w:num>
  <w:num w:numId="3" w16cid:durableId="205876685">
    <w:abstractNumId w:val="15"/>
  </w:num>
  <w:num w:numId="4" w16cid:durableId="34700707">
    <w:abstractNumId w:val="7"/>
  </w:num>
  <w:num w:numId="5" w16cid:durableId="1711958988">
    <w:abstractNumId w:val="6"/>
  </w:num>
  <w:num w:numId="6" w16cid:durableId="429349525">
    <w:abstractNumId w:val="12"/>
  </w:num>
  <w:num w:numId="7" w16cid:durableId="308634987">
    <w:abstractNumId w:val="17"/>
  </w:num>
  <w:num w:numId="8" w16cid:durableId="630942195">
    <w:abstractNumId w:val="9"/>
  </w:num>
  <w:num w:numId="9" w16cid:durableId="893735172">
    <w:abstractNumId w:val="8"/>
  </w:num>
  <w:num w:numId="10" w16cid:durableId="1426146558">
    <w:abstractNumId w:val="5"/>
  </w:num>
  <w:num w:numId="11" w16cid:durableId="444933708">
    <w:abstractNumId w:val="16"/>
  </w:num>
  <w:num w:numId="12" w16cid:durableId="307445839">
    <w:abstractNumId w:val="14"/>
  </w:num>
  <w:num w:numId="13" w16cid:durableId="1419476635">
    <w:abstractNumId w:val="10"/>
  </w:num>
  <w:num w:numId="14" w16cid:durableId="251937963">
    <w:abstractNumId w:val="1"/>
  </w:num>
  <w:num w:numId="15" w16cid:durableId="1918594677">
    <w:abstractNumId w:val="11"/>
  </w:num>
  <w:num w:numId="16" w16cid:durableId="1627194235">
    <w:abstractNumId w:val="3"/>
  </w:num>
  <w:num w:numId="17" w16cid:durableId="1902523882">
    <w:abstractNumId w:val="13"/>
  </w:num>
  <w:num w:numId="18" w16cid:durableId="700519943">
    <w:abstractNumId w:val="13"/>
  </w:num>
  <w:num w:numId="19" w16cid:durableId="1450901945">
    <w:abstractNumId w:val="13"/>
  </w:num>
  <w:num w:numId="20" w16cid:durableId="352583887">
    <w:abstractNumId w:val="2"/>
  </w:num>
  <w:num w:numId="21" w16cid:durableId="1496602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4FA"/>
    <w:rsid w:val="00013092"/>
    <w:rsid w:val="00016DBB"/>
    <w:rsid w:val="00032176"/>
    <w:rsid w:val="0003222B"/>
    <w:rsid w:val="00047D9B"/>
    <w:rsid w:val="00050198"/>
    <w:rsid w:val="00057222"/>
    <w:rsid w:val="00070B56"/>
    <w:rsid w:val="00072419"/>
    <w:rsid w:val="000765F2"/>
    <w:rsid w:val="0008009E"/>
    <w:rsid w:val="00081FA1"/>
    <w:rsid w:val="00090DE9"/>
    <w:rsid w:val="00092D1B"/>
    <w:rsid w:val="00094946"/>
    <w:rsid w:val="000A1F50"/>
    <w:rsid w:val="000B3D17"/>
    <w:rsid w:val="000D07FB"/>
    <w:rsid w:val="000D0DB8"/>
    <w:rsid w:val="000D7A0A"/>
    <w:rsid w:val="000E0D55"/>
    <w:rsid w:val="000F19A5"/>
    <w:rsid w:val="000F2737"/>
    <w:rsid w:val="000F5647"/>
    <w:rsid w:val="000F60C7"/>
    <w:rsid w:val="000F6B05"/>
    <w:rsid w:val="0011389D"/>
    <w:rsid w:val="0014586C"/>
    <w:rsid w:val="00152E7F"/>
    <w:rsid w:val="001739A8"/>
    <w:rsid w:val="00174307"/>
    <w:rsid w:val="001757AA"/>
    <w:rsid w:val="00182F8F"/>
    <w:rsid w:val="0018463B"/>
    <w:rsid w:val="00191BD4"/>
    <w:rsid w:val="001B5EA7"/>
    <w:rsid w:val="001C0AEB"/>
    <w:rsid w:val="001E51BB"/>
    <w:rsid w:val="0020036A"/>
    <w:rsid w:val="00201BBD"/>
    <w:rsid w:val="00226FDB"/>
    <w:rsid w:val="00232A77"/>
    <w:rsid w:val="00241E08"/>
    <w:rsid w:val="00246990"/>
    <w:rsid w:val="00260CAB"/>
    <w:rsid w:val="00270CC4"/>
    <w:rsid w:val="0028523B"/>
    <w:rsid w:val="002864FA"/>
    <w:rsid w:val="0029638E"/>
    <w:rsid w:val="002A54BD"/>
    <w:rsid w:val="002B0BC2"/>
    <w:rsid w:val="002D0F60"/>
    <w:rsid w:val="002E5F4D"/>
    <w:rsid w:val="00310B03"/>
    <w:rsid w:val="00321317"/>
    <w:rsid w:val="00325652"/>
    <w:rsid w:val="0033196C"/>
    <w:rsid w:val="00347B7B"/>
    <w:rsid w:val="00353053"/>
    <w:rsid w:val="00353356"/>
    <w:rsid w:val="0035638E"/>
    <w:rsid w:val="00367BA8"/>
    <w:rsid w:val="003811CF"/>
    <w:rsid w:val="003846CF"/>
    <w:rsid w:val="00390DE4"/>
    <w:rsid w:val="0039643C"/>
    <w:rsid w:val="003966DE"/>
    <w:rsid w:val="00396B03"/>
    <w:rsid w:val="003D3057"/>
    <w:rsid w:val="003D518B"/>
    <w:rsid w:val="003E328D"/>
    <w:rsid w:val="003E683E"/>
    <w:rsid w:val="0040254D"/>
    <w:rsid w:val="004029AC"/>
    <w:rsid w:val="00402D6D"/>
    <w:rsid w:val="0040316F"/>
    <w:rsid w:val="00403DE0"/>
    <w:rsid w:val="0040542A"/>
    <w:rsid w:val="0040596F"/>
    <w:rsid w:val="004071E0"/>
    <w:rsid w:val="0041133A"/>
    <w:rsid w:val="004236B6"/>
    <w:rsid w:val="004400A2"/>
    <w:rsid w:val="004665C9"/>
    <w:rsid w:val="00473D58"/>
    <w:rsid w:val="00476083"/>
    <w:rsid w:val="00481D00"/>
    <w:rsid w:val="0048335D"/>
    <w:rsid w:val="00483C68"/>
    <w:rsid w:val="004903AE"/>
    <w:rsid w:val="00492F37"/>
    <w:rsid w:val="00493FC2"/>
    <w:rsid w:val="00494B2A"/>
    <w:rsid w:val="0049668C"/>
    <w:rsid w:val="004A4E1A"/>
    <w:rsid w:val="004A7466"/>
    <w:rsid w:val="004B2CC2"/>
    <w:rsid w:val="004C086E"/>
    <w:rsid w:val="004C42B1"/>
    <w:rsid w:val="004D3996"/>
    <w:rsid w:val="004F279E"/>
    <w:rsid w:val="004F5CEC"/>
    <w:rsid w:val="005045C3"/>
    <w:rsid w:val="00510474"/>
    <w:rsid w:val="00515464"/>
    <w:rsid w:val="0051631E"/>
    <w:rsid w:val="00526EFF"/>
    <w:rsid w:val="00530B10"/>
    <w:rsid w:val="0054737F"/>
    <w:rsid w:val="00577DD4"/>
    <w:rsid w:val="0059066A"/>
    <w:rsid w:val="00590D64"/>
    <w:rsid w:val="005B090A"/>
    <w:rsid w:val="005D5DAB"/>
    <w:rsid w:val="005F59EF"/>
    <w:rsid w:val="00603310"/>
    <w:rsid w:val="0061545C"/>
    <w:rsid w:val="00615600"/>
    <w:rsid w:val="00615DDD"/>
    <w:rsid w:val="006204D3"/>
    <w:rsid w:val="00627DFE"/>
    <w:rsid w:val="0066136E"/>
    <w:rsid w:val="006625C1"/>
    <w:rsid w:val="006A4018"/>
    <w:rsid w:val="006C03C5"/>
    <w:rsid w:val="006E364D"/>
    <w:rsid w:val="006F01A1"/>
    <w:rsid w:val="006F0F87"/>
    <w:rsid w:val="006F13B9"/>
    <w:rsid w:val="006F2A4F"/>
    <w:rsid w:val="006F463E"/>
    <w:rsid w:val="006F512B"/>
    <w:rsid w:val="00700ACE"/>
    <w:rsid w:val="00717DA4"/>
    <w:rsid w:val="00726D71"/>
    <w:rsid w:val="007373CF"/>
    <w:rsid w:val="0074100E"/>
    <w:rsid w:val="00745A37"/>
    <w:rsid w:val="00753D69"/>
    <w:rsid w:val="0075525E"/>
    <w:rsid w:val="007B6758"/>
    <w:rsid w:val="007C40B6"/>
    <w:rsid w:val="007C50A9"/>
    <w:rsid w:val="007D4531"/>
    <w:rsid w:val="007E3ED0"/>
    <w:rsid w:val="007E7877"/>
    <w:rsid w:val="0080526C"/>
    <w:rsid w:val="00805AA6"/>
    <w:rsid w:val="00813EAA"/>
    <w:rsid w:val="00815C28"/>
    <w:rsid w:val="00821C43"/>
    <w:rsid w:val="008501DD"/>
    <w:rsid w:val="00860FF5"/>
    <w:rsid w:val="00864FEA"/>
    <w:rsid w:val="008654ED"/>
    <w:rsid w:val="00877DC1"/>
    <w:rsid w:val="00886CA3"/>
    <w:rsid w:val="008A3BD5"/>
    <w:rsid w:val="008B1B3F"/>
    <w:rsid w:val="008D6648"/>
    <w:rsid w:val="008D6D12"/>
    <w:rsid w:val="008E38E0"/>
    <w:rsid w:val="008E5F49"/>
    <w:rsid w:val="009024E3"/>
    <w:rsid w:val="00903A99"/>
    <w:rsid w:val="00921582"/>
    <w:rsid w:val="0094101A"/>
    <w:rsid w:val="0094118D"/>
    <w:rsid w:val="009430AC"/>
    <w:rsid w:val="00954326"/>
    <w:rsid w:val="00962461"/>
    <w:rsid w:val="009816E5"/>
    <w:rsid w:val="009A61BB"/>
    <w:rsid w:val="009A74FE"/>
    <w:rsid w:val="009B1F75"/>
    <w:rsid w:val="009D6388"/>
    <w:rsid w:val="009F48A3"/>
    <w:rsid w:val="00A009CF"/>
    <w:rsid w:val="00A12D90"/>
    <w:rsid w:val="00A13B57"/>
    <w:rsid w:val="00A51C42"/>
    <w:rsid w:val="00A52C9F"/>
    <w:rsid w:val="00A63FF1"/>
    <w:rsid w:val="00A717BE"/>
    <w:rsid w:val="00A749DB"/>
    <w:rsid w:val="00A878B5"/>
    <w:rsid w:val="00A97AE6"/>
    <w:rsid w:val="00AA025B"/>
    <w:rsid w:val="00AA260C"/>
    <w:rsid w:val="00AA3948"/>
    <w:rsid w:val="00AD0B2A"/>
    <w:rsid w:val="00AE1F10"/>
    <w:rsid w:val="00AF007E"/>
    <w:rsid w:val="00AF0412"/>
    <w:rsid w:val="00B06B20"/>
    <w:rsid w:val="00B21BD9"/>
    <w:rsid w:val="00B23A5F"/>
    <w:rsid w:val="00B35D0A"/>
    <w:rsid w:val="00B5160E"/>
    <w:rsid w:val="00B5188F"/>
    <w:rsid w:val="00B54409"/>
    <w:rsid w:val="00B6176C"/>
    <w:rsid w:val="00B63FEF"/>
    <w:rsid w:val="00B6635E"/>
    <w:rsid w:val="00B6744E"/>
    <w:rsid w:val="00B741A3"/>
    <w:rsid w:val="00B76DA3"/>
    <w:rsid w:val="00B77DA6"/>
    <w:rsid w:val="00B861F8"/>
    <w:rsid w:val="00B93D2B"/>
    <w:rsid w:val="00B9414B"/>
    <w:rsid w:val="00BA7BA0"/>
    <w:rsid w:val="00BB2A93"/>
    <w:rsid w:val="00BB4A3D"/>
    <w:rsid w:val="00BB7661"/>
    <w:rsid w:val="00BD61DB"/>
    <w:rsid w:val="00BD62AF"/>
    <w:rsid w:val="00BE18DB"/>
    <w:rsid w:val="00BE34B6"/>
    <w:rsid w:val="00C066C3"/>
    <w:rsid w:val="00C068AC"/>
    <w:rsid w:val="00C2096C"/>
    <w:rsid w:val="00C30514"/>
    <w:rsid w:val="00C622FF"/>
    <w:rsid w:val="00C65019"/>
    <w:rsid w:val="00C85FDF"/>
    <w:rsid w:val="00C86317"/>
    <w:rsid w:val="00C90368"/>
    <w:rsid w:val="00CA4A61"/>
    <w:rsid w:val="00CB3C83"/>
    <w:rsid w:val="00CC628C"/>
    <w:rsid w:val="00CE5E4F"/>
    <w:rsid w:val="00CF534E"/>
    <w:rsid w:val="00D06319"/>
    <w:rsid w:val="00D13811"/>
    <w:rsid w:val="00D146FF"/>
    <w:rsid w:val="00D23A26"/>
    <w:rsid w:val="00D26C23"/>
    <w:rsid w:val="00D40AE2"/>
    <w:rsid w:val="00D40BC1"/>
    <w:rsid w:val="00D45137"/>
    <w:rsid w:val="00D51E86"/>
    <w:rsid w:val="00D62429"/>
    <w:rsid w:val="00D671BD"/>
    <w:rsid w:val="00D80DE0"/>
    <w:rsid w:val="00D821F7"/>
    <w:rsid w:val="00D84297"/>
    <w:rsid w:val="00D84944"/>
    <w:rsid w:val="00D950EA"/>
    <w:rsid w:val="00DA480A"/>
    <w:rsid w:val="00DB1537"/>
    <w:rsid w:val="00DE2F23"/>
    <w:rsid w:val="00DE4842"/>
    <w:rsid w:val="00DE66BA"/>
    <w:rsid w:val="00E40F62"/>
    <w:rsid w:val="00E47E5C"/>
    <w:rsid w:val="00E50912"/>
    <w:rsid w:val="00E551CF"/>
    <w:rsid w:val="00E56490"/>
    <w:rsid w:val="00E56FEB"/>
    <w:rsid w:val="00E61929"/>
    <w:rsid w:val="00E64381"/>
    <w:rsid w:val="00E81958"/>
    <w:rsid w:val="00E81D9B"/>
    <w:rsid w:val="00E91B94"/>
    <w:rsid w:val="00EA2A09"/>
    <w:rsid w:val="00EB1A07"/>
    <w:rsid w:val="00EB6CB9"/>
    <w:rsid w:val="00EC0FBE"/>
    <w:rsid w:val="00EE7388"/>
    <w:rsid w:val="00EF3F10"/>
    <w:rsid w:val="00F00FF8"/>
    <w:rsid w:val="00F0261C"/>
    <w:rsid w:val="00F132FA"/>
    <w:rsid w:val="00F14809"/>
    <w:rsid w:val="00F17349"/>
    <w:rsid w:val="00F53869"/>
    <w:rsid w:val="00F659A9"/>
    <w:rsid w:val="00F7038A"/>
    <w:rsid w:val="00F70943"/>
    <w:rsid w:val="00F93F98"/>
    <w:rsid w:val="00F93FFB"/>
    <w:rsid w:val="00FA0D35"/>
    <w:rsid w:val="00FA72C5"/>
    <w:rsid w:val="00FB0FE7"/>
    <w:rsid w:val="00FB57F2"/>
    <w:rsid w:val="00FC0A75"/>
    <w:rsid w:val="00FC0BB8"/>
    <w:rsid w:val="00FD73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5791F"/>
  <w15:chartTrackingRefBased/>
  <w15:docId w15:val="{02675DD1-F344-4E7C-9902-375AF3602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2864FA"/>
    <w:pPr>
      <w:spacing w:before="120" w:after="120" w:line="264" w:lineRule="auto"/>
      <w:jc w:val="both"/>
    </w:pPr>
    <w:rPr>
      <w:rFonts w:ascii="Host Grotesk" w:hAnsi="Host Grotesk"/>
    </w:rPr>
  </w:style>
  <w:style w:type="paragraph" w:styleId="Titolo1">
    <w:name w:val="heading 1"/>
    <w:basedOn w:val="Normale"/>
    <w:next w:val="Normale"/>
    <w:link w:val="Titolo1Carattere"/>
    <w:uiPriority w:val="9"/>
    <w:rsid w:val="009F48A3"/>
    <w:pPr>
      <w:keepNext/>
      <w:keepLines/>
      <w:numPr>
        <w:numId w:val="1"/>
      </w:numPr>
      <w:spacing w:before="480" w:after="240"/>
      <w:outlineLvl w:val="0"/>
    </w:pPr>
    <w:rPr>
      <w:rFonts w:ascii="Host Grotesk ExtraBold" w:eastAsiaTheme="majorEastAsia" w:hAnsi="Host Grotesk ExtraBold" w:cstheme="majorBidi"/>
      <w:sz w:val="26"/>
      <w:szCs w:val="40"/>
    </w:rPr>
  </w:style>
  <w:style w:type="paragraph" w:styleId="Titolo2">
    <w:name w:val="heading 2"/>
    <w:basedOn w:val="Normale"/>
    <w:next w:val="Normale"/>
    <w:link w:val="Titolo2Carattere"/>
    <w:uiPriority w:val="9"/>
    <w:unhideWhenUsed/>
    <w:rsid w:val="0059066A"/>
    <w:pPr>
      <w:keepNext/>
      <w:keepLines/>
      <w:spacing w:before="360"/>
      <w:ind w:left="284"/>
      <w:outlineLvl w:val="1"/>
    </w:pPr>
    <w:rPr>
      <w:rFonts w:ascii="Host Grotesk ExtraBold" w:eastAsiaTheme="majorEastAsia" w:hAnsi="Host Grotesk ExtraBold" w:cstheme="majorBidi"/>
      <w:sz w:val="24"/>
      <w:szCs w:val="32"/>
    </w:rPr>
  </w:style>
  <w:style w:type="paragraph" w:styleId="Titolo3">
    <w:name w:val="heading 3"/>
    <w:basedOn w:val="Normale"/>
    <w:next w:val="Normale"/>
    <w:link w:val="Titolo3Carattere"/>
    <w:uiPriority w:val="9"/>
    <w:unhideWhenUsed/>
    <w:rsid w:val="00182F8F"/>
    <w:pPr>
      <w:keepNext/>
      <w:keepLines/>
      <w:spacing w:before="160" w:after="80"/>
      <w:outlineLvl w:val="2"/>
    </w:pPr>
    <w:rPr>
      <w:rFonts w:ascii="Host Grotesk ExtraBold" w:eastAsiaTheme="majorEastAsia" w:hAnsi="Host Grotesk ExtraBold" w:cstheme="majorBidi"/>
      <w:sz w:val="24"/>
      <w:szCs w:val="28"/>
    </w:rPr>
  </w:style>
  <w:style w:type="paragraph" w:styleId="Titolo4">
    <w:name w:val="heading 4"/>
    <w:basedOn w:val="Normale"/>
    <w:next w:val="Normale"/>
    <w:link w:val="Titolo4Carattere"/>
    <w:uiPriority w:val="9"/>
    <w:semiHidden/>
    <w:unhideWhenUsed/>
    <w:qFormat/>
    <w:rsid w:val="002864F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864FA"/>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2864FA"/>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2864FA"/>
    <w:pPr>
      <w:keepNext/>
      <w:keepLines/>
      <w:spacing w:before="40" w:after="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2864FA"/>
    <w:pPr>
      <w:keepNext/>
      <w:keepLines/>
      <w:spacing w:before="0" w:after="0"/>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2864FA"/>
    <w:pPr>
      <w:keepNext/>
      <w:keepLines/>
      <w:spacing w:before="0" w:after="0"/>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F48A3"/>
    <w:rPr>
      <w:rFonts w:ascii="Host Grotesk ExtraBold" w:eastAsiaTheme="majorEastAsia" w:hAnsi="Host Grotesk ExtraBold" w:cstheme="majorBidi"/>
      <w:sz w:val="26"/>
      <w:szCs w:val="40"/>
    </w:rPr>
  </w:style>
  <w:style w:type="character" w:customStyle="1" w:styleId="Titolo2Carattere">
    <w:name w:val="Titolo 2 Carattere"/>
    <w:basedOn w:val="Carpredefinitoparagrafo"/>
    <w:link w:val="Titolo2"/>
    <w:uiPriority w:val="9"/>
    <w:rsid w:val="0059066A"/>
    <w:rPr>
      <w:rFonts w:ascii="Host Grotesk ExtraBold" w:eastAsiaTheme="majorEastAsia" w:hAnsi="Host Grotesk ExtraBold" w:cstheme="majorBidi"/>
      <w:sz w:val="24"/>
      <w:szCs w:val="32"/>
    </w:rPr>
  </w:style>
  <w:style w:type="paragraph" w:styleId="Didascalia">
    <w:name w:val="caption"/>
    <w:basedOn w:val="Normale"/>
    <w:next w:val="Normale"/>
    <w:autoRedefine/>
    <w:uiPriority w:val="35"/>
    <w:unhideWhenUsed/>
    <w:qFormat/>
    <w:rsid w:val="002864FA"/>
    <w:pPr>
      <w:spacing w:before="0" w:after="360"/>
      <w:ind w:left="567" w:right="623"/>
    </w:pPr>
    <w:rPr>
      <w:i/>
      <w:iCs/>
      <w:sz w:val="18"/>
      <w:szCs w:val="18"/>
    </w:rPr>
  </w:style>
  <w:style w:type="paragraph" w:customStyle="1" w:styleId="FigurePTA">
    <w:name w:val="Figure PTA"/>
    <w:basedOn w:val="Titolo1"/>
    <w:autoRedefine/>
    <w:rsid w:val="00050198"/>
    <w:pPr>
      <w:spacing w:before="360" w:after="120"/>
      <w:ind w:left="357" w:hanging="357"/>
    </w:pPr>
    <w:rPr>
      <w:rFonts w:ascii="Host Grotesk" w:hAnsi="Host Grotesk"/>
      <w:sz w:val="20"/>
      <w:szCs w:val="28"/>
    </w:rPr>
  </w:style>
  <w:style w:type="character" w:customStyle="1" w:styleId="Titolo3Carattere">
    <w:name w:val="Titolo 3 Carattere"/>
    <w:basedOn w:val="Carpredefinitoparagrafo"/>
    <w:link w:val="Titolo3"/>
    <w:uiPriority w:val="9"/>
    <w:rsid w:val="00182F8F"/>
    <w:rPr>
      <w:rFonts w:ascii="Host Grotesk ExtraBold" w:eastAsiaTheme="majorEastAsia" w:hAnsi="Host Grotesk ExtraBold" w:cstheme="majorBidi"/>
      <w:sz w:val="24"/>
      <w:szCs w:val="28"/>
    </w:rPr>
  </w:style>
  <w:style w:type="character" w:customStyle="1" w:styleId="Titolo4Carattere">
    <w:name w:val="Titolo 4 Carattere"/>
    <w:basedOn w:val="Carpredefinitoparagrafo"/>
    <w:link w:val="Titolo4"/>
    <w:uiPriority w:val="9"/>
    <w:semiHidden/>
    <w:rsid w:val="002864F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864F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864F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864F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864F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864FA"/>
    <w:rPr>
      <w:rFonts w:eastAsiaTheme="majorEastAsia" w:cstheme="majorBidi"/>
      <w:color w:val="272727" w:themeColor="text1" w:themeTint="D8"/>
    </w:rPr>
  </w:style>
  <w:style w:type="paragraph" w:styleId="Titolo">
    <w:name w:val="Title"/>
    <w:basedOn w:val="Normale"/>
    <w:next w:val="Normale"/>
    <w:link w:val="TitoloCarattere"/>
    <w:uiPriority w:val="10"/>
    <w:rsid w:val="00E40F62"/>
    <w:pPr>
      <w:spacing w:before="600" w:after="360" w:line="240" w:lineRule="auto"/>
      <w:jc w:val="center"/>
    </w:pPr>
    <w:rPr>
      <w:rFonts w:ascii="Navigo" w:eastAsiaTheme="majorEastAsia" w:hAnsi="Navigo" w:cstheme="majorBidi"/>
      <w:b/>
      <w:spacing w:val="-10"/>
      <w:kern w:val="28"/>
      <w:sz w:val="36"/>
      <w:szCs w:val="56"/>
    </w:rPr>
  </w:style>
  <w:style w:type="character" w:customStyle="1" w:styleId="TitoloCarattere">
    <w:name w:val="Titolo Carattere"/>
    <w:basedOn w:val="Carpredefinitoparagrafo"/>
    <w:link w:val="Titolo"/>
    <w:uiPriority w:val="10"/>
    <w:rsid w:val="00E40F62"/>
    <w:rPr>
      <w:rFonts w:ascii="Navigo" w:eastAsiaTheme="majorEastAsia" w:hAnsi="Navigo" w:cstheme="majorBidi"/>
      <w:b/>
      <w:spacing w:val="-10"/>
      <w:kern w:val="28"/>
      <w:sz w:val="36"/>
      <w:szCs w:val="56"/>
    </w:rPr>
  </w:style>
  <w:style w:type="paragraph" w:styleId="Sottotitolo">
    <w:name w:val="Subtitle"/>
    <w:basedOn w:val="Normale"/>
    <w:next w:val="Normale"/>
    <w:link w:val="SottotitoloCarattere"/>
    <w:uiPriority w:val="11"/>
    <w:qFormat/>
    <w:rsid w:val="002864F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864F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864FA"/>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2864FA"/>
    <w:rPr>
      <w:rFonts w:ascii="Host Grotesk" w:hAnsi="Host Grotesk"/>
      <w:i/>
      <w:iCs/>
      <w:color w:val="404040" w:themeColor="text1" w:themeTint="BF"/>
    </w:rPr>
  </w:style>
  <w:style w:type="paragraph" w:styleId="Paragrafoelenco">
    <w:name w:val="List Paragraph"/>
    <w:basedOn w:val="Normale"/>
    <w:link w:val="ParagrafoelencoCarattere"/>
    <w:uiPriority w:val="34"/>
    <w:qFormat/>
    <w:rsid w:val="002864FA"/>
    <w:pPr>
      <w:ind w:left="720"/>
    </w:pPr>
  </w:style>
  <w:style w:type="character" w:styleId="Enfasiintensa">
    <w:name w:val="Intense Emphasis"/>
    <w:basedOn w:val="Carpredefinitoparagrafo"/>
    <w:uiPriority w:val="21"/>
    <w:qFormat/>
    <w:rsid w:val="002864FA"/>
    <w:rPr>
      <w:i/>
      <w:iCs/>
      <w:color w:val="0F4761" w:themeColor="accent1" w:themeShade="BF"/>
    </w:rPr>
  </w:style>
  <w:style w:type="paragraph" w:styleId="Citazioneintensa">
    <w:name w:val="Intense Quote"/>
    <w:basedOn w:val="Normale"/>
    <w:next w:val="Normale"/>
    <w:link w:val="CitazioneintensaCarattere"/>
    <w:uiPriority w:val="30"/>
    <w:qFormat/>
    <w:rsid w:val="002864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864FA"/>
    <w:rPr>
      <w:rFonts w:ascii="Host Grotesk" w:hAnsi="Host Grotesk"/>
      <w:i/>
      <w:iCs/>
      <w:color w:val="0F4761" w:themeColor="accent1" w:themeShade="BF"/>
    </w:rPr>
  </w:style>
  <w:style w:type="character" w:styleId="Riferimentointenso">
    <w:name w:val="Intense Reference"/>
    <w:basedOn w:val="Carpredefinitoparagrafo"/>
    <w:uiPriority w:val="32"/>
    <w:qFormat/>
    <w:rsid w:val="002864FA"/>
    <w:rPr>
      <w:b/>
      <w:bCs/>
      <w:smallCaps/>
      <w:color w:val="0F4761" w:themeColor="accent1" w:themeShade="BF"/>
      <w:spacing w:val="5"/>
    </w:rPr>
  </w:style>
  <w:style w:type="paragraph" w:styleId="Intestazione">
    <w:name w:val="header"/>
    <w:basedOn w:val="Normale"/>
    <w:link w:val="IntestazioneCarattere"/>
    <w:uiPriority w:val="99"/>
    <w:unhideWhenUsed/>
    <w:rsid w:val="002864FA"/>
    <w:pPr>
      <w:tabs>
        <w:tab w:val="center" w:pos="4819"/>
        <w:tab w:val="right" w:pos="9638"/>
      </w:tabs>
      <w:spacing w:before="0" w:after="0" w:line="240" w:lineRule="auto"/>
    </w:pPr>
  </w:style>
  <w:style w:type="character" w:customStyle="1" w:styleId="IntestazioneCarattere">
    <w:name w:val="Intestazione Carattere"/>
    <w:basedOn w:val="Carpredefinitoparagrafo"/>
    <w:link w:val="Intestazione"/>
    <w:uiPriority w:val="99"/>
    <w:rsid w:val="002864FA"/>
    <w:rPr>
      <w:rFonts w:ascii="Host Grotesk" w:hAnsi="Host Grotesk"/>
    </w:rPr>
  </w:style>
  <w:style w:type="paragraph" w:styleId="Pidipagina">
    <w:name w:val="footer"/>
    <w:basedOn w:val="Normale"/>
    <w:link w:val="PidipaginaCarattere"/>
    <w:uiPriority w:val="99"/>
    <w:unhideWhenUsed/>
    <w:rsid w:val="002864FA"/>
    <w:pPr>
      <w:tabs>
        <w:tab w:val="center" w:pos="4819"/>
        <w:tab w:val="right" w:pos="9638"/>
      </w:tabs>
      <w:spacing w:before="0" w:after="0" w:line="240" w:lineRule="auto"/>
    </w:pPr>
  </w:style>
  <w:style w:type="character" w:customStyle="1" w:styleId="PidipaginaCarattere">
    <w:name w:val="Piè di pagina Carattere"/>
    <w:basedOn w:val="Carpredefinitoparagrafo"/>
    <w:link w:val="Pidipagina"/>
    <w:uiPriority w:val="99"/>
    <w:rsid w:val="002864FA"/>
    <w:rPr>
      <w:rFonts w:ascii="Host Grotesk" w:hAnsi="Host Grotesk"/>
    </w:rPr>
  </w:style>
  <w:style w:type="paragraph" w:styleId="Testonotaapidipagina">
    <w:name w:val="footnote text"/>
    <w:basedOn w:val="Normale"/>
    <w:link w:val="TestonotaapidipaginaCarattere"/>
    <w:uiPriority w:val="99"/>
    <w:semiHidden/>
    <w:unhideWhenUsed/>
    <w:rsid w:val="00FD73BD"/>
    <w:pPr>
      <w:spacing w:before="0"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D73BD"/>
    <w:rPr>
      <w:rFonts w:ascii="Host Grotesk" w:hAnsi="Host Grotesk"/>
      <w:sz w:val="20"/>
      <w:szCs w:val="20"/>
    </w:rPr>
  </w:style>
  <w:style w:type="character" w:styleId="Rimandonotaapidipagina">
    <w:name w:val="footnote reference"/>
    <w:basedOn w:val="Carpredefinitoparagrafo"/>
    <w:uiPriority w:val="99"/>
    <w:semiHidden/>
    <w:unhideWhenUsed/>
    <w:rsid w:val="00FD73BD"/>
    <w:rPr>
      <w:vertAlign w:val="superscript"/>
    </w:rPr>
  </w:style>
  <w:style w:type="paragraph" w:styleId="Titolosommario">
    <w:name w:val="TOC Heading"/>
    <w:basedOn w:val="Titolo1"/>
    <w:next w:val="Normale"/>
    <w:uiPriority w:val="39"/>
    <w:unhideWhenUsed/>
    <w:qFormat/>
    <w:rsid w:val="007C50A9"/>
    <w:pPr>
      <w:numPr>
        <w:numId w:val="0"/>
      </w:numPr>
      <w:spacing w:before="240" w:after="0" w:line="259" w:lineRule="auto"/>
      <w:jc w:val="left"/>
      <w:outlineLvl w:val="9"/>
    </w:pPr>
    <w:rPr>
      <w:rFonts w:ascii="Host Grotesk Medium" w:hAnsi="Host Grotesk Medium"/>
      <w:color w:val="074F6A" w:themeColor="accent4" w:themeShade="80"/>
      <w:kern w:val="0"/>
      <w:sz w:val="32"/>
      <w:szCs w:val="32"/>
      <w:lang w:eastAsia="it-IT"/>
      <w14:ligatures w14:val="none"/>
    </w:rPr>
  </w:style>
  <w:style w:type="paragraph" w:styleId="Sommario1">
    <w:name w:val="toc 1"/>
    <w:basedOn w:val="Normale"/>
    <w:next w:val="Normale"/>
    <w:autoRedefine/>
    <w:uiPriority w:val="39"/>
    <w:unhideWhenUsed/>
    <w:rsid w:val="0040254D"/>
    <w:pPr>
      <w:spacing w:after="100"/>
    </w:pPr>
  </w:style>
  <w:style w:type="paragraph" w:styleId="Sommario2">
    <w:name w:val="toc 2"/>
    <w:basedOn w:val="Normale"/>
    <w:next w:val="Normale"/>
    <w:autoRedefine/>
    <w:uiPriority w:val="39"/>
    <w:unhideWhenUsed/>
    <w:rsid w:val="0040254D"/>
    <w:pPr>
      <w:spacing w:after="100"/>
      <w:ind w:left="220"/>
    </w:pPr>
  </w:style>
  <w:style w:type="paragraph" w:styleId="Sommario3">
    <w:name w:val="toc 3"/>
    <w:basedOn w:val="Normale"/>
    <w:next w:val="Normale"/>
    <w:autoRedefine/>
    <w:uiPriority w:val="39"/>
    <w:unhideWhenUsed/>
    <w:rsid w:val="0040254D"/>
    <w:pPr>
      <w:spacing w:after="100"/>
      <w:ind w:left="440"/>
    </w:pPr>
  </w:style>
  <w:style w:type="character" w:styleId="Collegamentoipertestuale">
    <w:name w:val="Hyperlink"/>
    <w:basedOn w:val="Carpredefinitoparagrafo"/>
    <w:uiPriority w:val="99"/>
    <w:unhideWhenUsed/>
    <w:rsid w:val="0040254D"/>
    <w:rPr>
      <w:color w:val="467886" w:themeColor="hyperlink"/>
      <w:u w:val="single"/>
    </w:rPr>
  </w:style>
  <w:style w:type="character" w:styleId="Menzionenonrisolta">
    <w:name w:val="Unresolved Mention"/>
    <w:basedOn w:val="Carpredefinitoparagrafo"/>
    <w:uiPriority w:val="99"/>
    <w:semiHidden/>
    <w:unhideWhenUsed/>
    <w:rsid w:val="00EE7388"/>
    <w:rPr>
      <w:color w:val="605E5C"/>
      <w:shd w:val="clear" w:color="auto" w:fill="E1DFDD"/>
    </w:rPr>
  </w:style>
  <w:style w:type="paragraph" w:styleId="Rientrocorpodeltesto">
    <w:name w:val="Body Text Indent"/>
    <w:basedOn w:val="Normale"/>
    <w:link w:val="RientrocorpodeltestoCarattere"/>
    <w:rsid w:val="00321317"/>
    <w:pPr>
      <w:tabs>
        <w:tab w:val="left" w:pos="6521"/>
      </w:tabs>
    </w:pPr>
    <w:rPr>
      <w:rFonts w:eastAsia="Times New Roman" w:cs="Times New Roman"/>
      <w:kern w:val="0"/>
      <w:szCs w:val="20"/>
      <w:lang w:eastAsia="it-IT"/>
      <w14:ligatures w14:val="none"/>
    </w:rPr>
  </w:style>
  <w:style w:type="character" w:customStyle="1" w:styleId="RientrocorpodeltestoCarattere">
    <w:name w:val="Rientro corpo del testo Carattere"/>
    <w:basedOn w:val="Carpredefinitoparagrafo"/>
    <w:link w:val="Rientrocorpodeltesto"/>
    <w:rsid w:val="00321317"/>
    <w:rPr>
      <w:rFonts w:ascii="Host Grotesk" w:eastAsia="Times New Roman" w:hAnsi="Host Grotesk" w:cs="Times New Roman"/>
      <w:kern w:val="0"/>
      <w:szCs w:val="20"/>
      <w:lang w:eastAsia="it-IT"/>
      <w14:ligatures w14:val="none"/>
    </w:rPr>
  </w:style>
  <w:style w:type="character" w:customStyle="1" w:styleId="ParagrafoelencoCarattere">
    <w:name w:val="Paragrafo elenco Carattere"/>
    <w:link w:val="Paragrafoelenco"/>
    <w:uiPriority w:val="34"/>
    <w:locked/>
    <w:rsid w:val="00321317"/>
    <w:rPr>
      <w:rFonts w:ascii="Host Grotesk" w:hAnsi="Host Grotesk"/>
    </w:rPr>
  </w:style>
  <w:style w:type="table" w:customStyle="1" w:styleId="TableNormal1">
    <w:name w:val="Table Normal1"/>
    <w:uiPriority w:val="2"/>
    <w:semiHidden/>
    <w:unhideWhenUsed/>
    <w:qFormat/>
    <w:rsid w:val="00615DDD"/>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table" w:styleId="Grigliatabella">
    <w:name w:val="Table Grid"/>
    <w:basedOn w:val="Tabellanormale"/>
    <w:uiPriority w:val="39"/>
    <w:rsid w:val="00E50912"/>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biente.regione.emilia-romagna.it/it/acque/norme-documenti/normativa" TargetMode="External"/><Relationship Id="rId13" Type="http://schemas.openxmlformats.org/officeDocument/2006/relationships/hyperlink" Target="https://contrattidifiume.mase.gov.it/cosa-sono" TargetMode="External"/><Relationship Id="rId18" Type="http://schemas.openxmlformats.org/officeDocument/2006/relationships/hyperlink" Target="https://ambiente.regione.emilia-romagna.it/it/cambiamenti-climatici"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ambiente.regione.emilia-romagna.it/it/acque" TargetMode="External"/><Relationship Id="rId17" Type="http://schemas.openxmlformats.org/officeDocument/2006/relationships/hyperlink" Target="https://www.regione.emilia-romagna.it/agenda2030/strategia-sviluppo-sostenibil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mbiente.regione.emilia-romagna.it/it/cambiamenti-climatici/strategia-mitigazione-adattamento"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mbiente.regione.emilia-romagna.it/it/acque/pianificazione/piano-di-tutela-delle-acque"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isprambiente.gov.it/it" TargetMode="External"/><Relationship Id="rId23" Type="http://schemas.openxmlformats.org/officeDocument/2006/relationships/header" Target="header3.xml"/><Relationship Id="rId10" Type="http://schemas.openxmlformats.org/officeDocument/2006/relationships/hyperlink" Target="https://ambiente.regione.emilia-romagna.it/it/acque/norme-documenti/normativa/normativa-regionale/dgr-n-1565-2015"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21italy.it/wp-content/uploads/2015/03/DOC1_GdL1_fin_12marzo2015.pdf" TargetMode="External"/><Relationship Id="rId14" Type="http://schemas.openxmlformats.org/officeDocument/2006/relationships/hyperlink" Target="https://partecipa.gov.it/assemblies/contratti-di-fiume" TargetMode="External"/><Relationship Id="rId22"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D0337-3596-4C26-AB6F-9694F7C98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658</Words>
  <Characters>3752</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Sedioli Olga</dc:creator>
  <cp:keywords/>
  <dc:description/>
  <cp:lastModifiedBy>Brini Mirca</cp:lastModifiedBy>
  <cp:revision>4</cp:revision>
  <cp:lastPrinted>2026-05-21T10:07:00Z</cp:lastPrinted>
  <dcterms:created xsi:type="dcterms:W3CDTF">2026-05-26T08:26:00Z</dcterms:created>
  <dcterms:modified xsi:type="dcterms:W3CDTF">2026-05-26T09:27:00Z</dcterms:modified>
</cp:coreProperties>
</file>