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noProof/>
          <w:lang w:eastAsia="de-AT"/>
        </w:rPr>
        <w:id w:val="1949882721"/>
        <w:docPartObj>
          <w:docPartGallery w:val="Cover Pages"/>
          <w:docPartUnique/>
        </w:docPartObj>
      </w:sdtPr>
      <w:sdtEndPr>
        <w:rPr>
          <w:noProof w:val="0"/>
          <w:lang w:eastAsia="en-US"/>
        </w:rPr>
      </w:sdtEndPr>
      <w:sdtContent>
        <w:p w14:paraId="762E6C60" w14:textId="77777777" w:rsidR="000E4C08" w:rsidRDefault="000F1B00" w:rsidP="001A593E">
          <w:pPr>
            <w:pStyle w:val="CE-StandardText"/>
            <w:rPr>
              <w:noProof/>
              <w:lang w:eastAsia="de-AT"/>
            </w:rPr>
          </w:pPr>
          <w:r>
            <w:rPr>
              <w:noProof/>
              <w:lang w:val="hr-HR" w:eastAsia="hr-HR"/>
            </w:rPr>
            <w:t xml:space="preserve">           </w:t>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r>
            <w:rPr>
              <w:noProof/>
              <w:lang w:eastAsia="de-AT"/>
            </w:rPr>
            <w:tab/>
          </w:r>
        </w:p>
        <w:p w14:paraId="762E6C61" w14:textId="77777777" w:rsidR="00604514" w:rsidRDefault="00753324" w:rsidP="001A593E">
          <w:pPr>
            <w:pStyle w:val="CE-StandardText"/>
          </w:pPr>
          <w:r>
            <w:rPr>
              <w:noProof/>
              <w:lang w:val="it-IT" w:eastAsia="it-IT"/>
            </w:rPr>
            <w:drawing>
              <wp:anchor distT="0" distB="0" distL="114300" distR="114300" simplePos="0" relativeHeight="251658241" behindDoc="0" locked="0" layoutInCell="1" allowOverlap="1" wp14:anchorId="762E6C8E" wp14:editId="762E6C8F">
                <wp:simplePos x="0" y="0"/>
                <wp:positionH relativeFrom="margin">
                  <wp:posOffset>183515</wp:posOffset>
                </wp:positionH>
                <wp:positionV relativeFrom="paragraph">
                  <wp:posOffset>-885825</wp:posOffset>
                </wp:positionV>
                <wp:extent cx="2181600" cy="781200"/>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EETO_for_Combinations.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1600" cy="781200"/>
                        </a:xfrm>
                        <a:prstGeom prst="rect">
                          <a:avLst/>
                        </a:prstGeom>
                      </pic:spPr>
                    </pic:pic>
                  </a:graphicData>
                </a:graphic>
                <wp14:sizeRelH relativeFrom="margin">
                  <wp14:pctWidth>0</wp14:pctWidth>
                </wp14:sizeRelH>
                <wp14:sizeRelV relativeFrom="margin">
                  <wp14:pctHeight>0</wp14:pctHeight>
                </wp14:sizeRelV>
              </wp:anchor>
            </w:drawing>
          </w:r>
        </w:p>
        <w:p w14:paraId="762E6C62" w14:textId="77777777" w:rsidR="00731BF8" w:rsidRDefault="00731BF8">
          <w:pPr>
            <w:spacing w:before="0" w:line="240" w:lineRule="auto"/>
            <w:ind w:left="0" w:right="0"/>
            <w:jc w:val="left"/>
            <w:rPr>
              <w:lang w:val="en-GB"/>
            </w:rPr>
          </w:pPr>
        </w:p>
        <w:p w14:paraId="762E6C63" w14:textId="77777777" w:rsidR="0037355F" w:rsidRDefault="0037355F">
          <w:pPr>
            <w:spacing w:before="0" w:line="240" w:lineRule="auto"/>
            <w:ind w:left="0" w:right="0"/>
            <w:jc w:val="left"/>
            <w:rPr>
              <w:lang w:val="en-GB"/>
            </w:rPr>
          </w:pPr>
        </w:p>
        <w:p w14:paraId="762E6C64" w14:textId="77777777" w:rsidR="0037355F" w:rsidRDefault="0037355F">
          <w:pPr>
            <w:spacing w:before="0" w:line="240" w:lineRule="auto"/>
            <w:ind w:left="0" w:right="0"/>
            <w:jc w:val="left"/>
            <w:rPr>
              <w:lang w:val="en-GB"/>
            </w:rPr>
          </w:pPr>
        </w:p>
        <w:p w14:paraId="762E6C65" w14:textId="77777777" w:rsidR="0037355F" w:rsidRDefault="0037355F">
          <w:pPr>
            <w:spacing w:before="0" w:line="240" w:lineRule="auto"/>
            <w:ind w:left="0" w:right="0"/>
            <w:jc w:val="left"/>
            <w:rPr>
              <w:lang w:val="en-GB"/>
            </w:rPr>
          </w:pPr>
        </w:p>
        <w:p w14:paraId="762E6C66" w14:textId="77777777" w:rsidR="0037355F" w:rsidRDefault="0037355F">
          <w:pPr>
            <w:spacing w:before="0" w:line="240" w:lineRule="auto"/>
            <w:ind w:left="0" w:right="0"/>
            <w:jc w:val="left"/>
            <w:rPr>
              <w:lang w:val="en-GB"/>
            </w:rPr>
          </w:pPr>
        </w:p>
        <w:p w14:paraId="762E6C67" w14:textId="77777777" w:rsidR="0037355F" w:rsidRDefault="0037355F">
          <w:pPr>
            <w:spacing w:before="0" w:line="240" w:lineRule="auto"/>
            <w:ind w:left="0" w:right="0"/>
            <w:jc w:val="left"/>
            <w:rPr>
              <w:lang w:val="en-GB"/>
            </w:rPr>
          </w:pPr>
        </w:p>
        <w:p w14:paraId="762E6C68" w14:textId="77777777" w:rsidR="0037355F" w:rsidRDefault="0037355F">
          <w:pPr>
            <w:spacing w:before="0" w:line="240" w:lineRule="auto"/>
            <w:ind w:left="0" w:right="0"/>
            <w:jc w:val="left"/>
            <w:rPr>
              <w:lang w:val="en-GB"/>
            </w:rPr>
          </w:pPr>
        </w:p>
        <w:p w14:paraId="762E6C69" w14:textId="77777777" w:rsidR="0037355F" w:rsidRDefault="0037355F">
          <w:pPr>
            <w:spacing w:before="0" w:line="240" w:lineRule="auto"/>
            <w:ind w:left="0" w:right="0"/>
            <w:jc w:val="left"/>
            <w:rPr>
              <w:lang w:val="en-GB"/>
            </w:rPr>
          </w:pPr>
        </w:p>
        <w:p w14:paraId="762E6C6A" w14:textId="77777777" w:rsidR="00731BF8" w:rsidRDefault="004B32B2">
          <w:pPr>
            <w:spacing w:before="0" w:line="240" w:lineRule="auto"/>
            <w:ind w:left="0" w:right="0"/>
            <w:jc w:val="left"/>
            <w:rPr>
              <w:lang w:val="en-GB"/>
            </w:rPr>
          </w:pPr>
          <w:r>
            <w:rPr>
              <w:noProof/>
              <w:lang w:val="it-IT" w:eastAsia="it-IT"/>
            </w:rPr>
            <mc:AlternateContent>
              <mc:Choice Requires="wps">
                <w:drawing>
                  <wp:anchor distT="0" distB="0" distL="114300" distR="114300" simplePos="0" relativeHeight="251658240" behindDoc="0" locked="0" layoutInCell="1" allowOverlap="1" wp14:anchorId="762E6C90" wp14:editId="1EFE5BC3">
                    <wp:simplePos x="0" y="0"/>
                    <wp:positionH relativeFrom="margin">
                      <wp:align>right</wp:align>
                    </wp:positionH>
                    <wp:positionV relativeFrom="paragraph">
                      <wp:posOffset>118110</wp:posOffset>
                    </wp:positionV>
                    <wp:extent cx="6257925" cy="1019175"/>
                    <wp:effectExtent l="0" t="0" r="0" b="0"/>
                    <wp:wrapNone/>
                    <wp:docPr id="1" name="Textfeld 1"/>
                    <wp:cNvGraphicFramePr/>
                    <a:graphic xmlns:a="http://schemas.openxmlformats.org/drawingml/2006/main">
                      <a:graphicData uri="http://schemas.microsoft.com/office/word/2010/wordprocessingShape">
                        <wps:wsp>
                          <wps:cNvSpPr txBox="1"/>
                          <wps:spPr bwMode="auto">
                            <a:xfrm>
                              <a:off x="0" y="0"/>
                              <a:ext cx="6257925" cy="1019175"/>
                            </a:xfrm>
                            <a:prstGeom prst="rect">
                              <a:avLst/>
                            </a:prstGeom>
                            <a:noFill/>
                            <a:ln w="6350">
                              <a:noFill/>
                            </a:ln>
                          </wps:spPr>
                          <wps:txbx>
                            <w:txbxContent>
                              <w:p w14:paraId="762E6CBD" w14:textId="015D5602" w:rsidR="00FD35CA" w:rsidRPr="006A6A39" w:rsidRDefault="006D2462" w:rsidP="004B32B2">
                                <w:pPr>
                                  <w:pStyle w:val="CE-HeadlineTitle"/>
                                  <w:rPr>
                                    <w:lang w:val="it-IT"/>
                                  </w:rPr>
                                </w:pPr>
                                <w:r w:rsidRPr="006A6A39">
                                  <w:rPr>
                                    <w:lang w:val="it-IT"/>
                                  </w:rPr>
                                  <w:t>CEETO</w:t>
                                </w:r>
                                <w:r w:rsidR="00E0798D" w:rsidRPr="006A6A39">
                                  <w:rPr>
                                    <w:lang w:val="it-IT"/>
                                  </w:rPr>
                                  <w:t xml:space="preserve"> – Tosco-Emiliano </w:t>
                                </w:r>
                                <w:r w:rsidR="006A6A39" w:rsidRPr="006A6A39">
                                  <w:rPr>
                                    <w:lang w:val="it-IT"/>
                                  </w:rPr>
                                  <w:t>Apennine national p</w:t>
                                </w:r>
                                <w:r w:rsidR="006A6A39">
                                  <w:rPr>
                                    <w:lang w:val="it-IT"/>
                                  </w:rPr>
                                  <w:t>ark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E6C90" id="_x0000_t202" coordsize="21600,21600" o:spt="202" path="m,l,21600r21600,l21600,xe">
                    <v:stroke joinstyle="miter"/>
                    <v:path gradientshapeok="t" o:connecttype="rect"/>
                  </v:shapetype>
                  <v:shape id="Textfeld 1" o:spid="_x0000_s1026" type="#_x0000_t202" style="position:absolute;margin-left:441.55pt;margin-top:9.3pt;width:492.75pt;height:80.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" filled="f" stroked="f" strokeweight=".5pt">
                    <v:textbox>
                      <w:txbxContent>
                        <w:p w14:paraId="762E6CBD" w14:textId="015D5602" w:rsidR="00FD35CA" w:rsidRPr="006A6A39" w:rsidRDefault="006D2462" w:rsidP="004B32B2">
                          <w:pPr>
                            <w:pStyle w:val="CE-HeadlineTitle"/>
                            <w:rPr>
                              <w:lang w:val="it-IT"/>
                            </w:rPr>
                          </w:pPr>
                          <w:r w:rsidRPr="006A6A39">
                            <w:rPr>
                              <w:lang w:val="it-IT"/>
                            </w:rPr>
                            <w:t>CEETO</w:t>
                          </w:r>
                          <w:r w:rsidR="00E0798D" w:rsidRPr="006A6A39">
                            <w:rPr>
                              <w:lang w:val="it-IT"/>
                            </w:rPr>
                            <w:t xml:space="preserve"> – Tosco-Emiliano </w:t>
                          </w:r>
                          <w:r w:rsidR="006A6A39" w:rsidRPr="006A6A39">
                            <w:rPr>
                              <w:lang w:val="it-IT"/>
                            </w:rPr>
                            <w:t>Apennine national p</w:t>
                          </w:r>
                          <w:r w:rsidR="006A6A39">
                            <w:rPr>
                              <w:lang w:val="it-IT"/>
                            </w:rPr>
                            <w:t>ark</w:t>
                          </w:r>
                        </w:p>
                      </w:txbxContent>
                    </v:textbox>
                    <w10:wrap anchorx="margin"/>
                  </v:shape>
                </w:pict>
              </mc:Fallback>
            </mc:AlternateContent>
          </w:r>
        </w:p>
        <w:p w14:paraId="762E6C6B" w14:textId="77777777" w:rsidR="008D61D5" w:rsidRPr="00E61DDB" w:rsidRDefault="008D61D5" w:rsidP="00B34F51">
          <w:pPr>
            <w:pStyle w:val="FootnoteText"/>
          </w:pPr>
        </w:p>
        <w:p w14:paraId="762E6C6C" w14:textId="77777777" w:rsidR="008D61D5" w:rsidRDefault="008D61D5" w:rsidP="00B34F51">
          <w:pPr>
            <w:pStyle w:val="CE-StandardText"/>
          </w:pPr>
        </w:p>
        <w:p w14:paraId="762E6C6D" w14:textId="77777777" w:rsidR="008D61D5" w:rsidRDefault="008D61D5" w:rsidP="00B34F51">
          <w:pPr>
            <w:pStyle w:val="CE-StandardText"/>
          </w:pPr>
        </w:p>
        <w:p w14:paraId="762E6C6E" w14:textId="77777777" w:rsidR="00B0262B" w:rsidRDefault="00B0262B" w:rsidP="004B21FD">
          <w:pPr>
            <w:pStyle w:val="CE-StandardText"/>
          </w:pPr>
        </w:p>
        <w:p w14:paraId="762E6C6F" w14:textId="77777777" w:rsidR="001801A3" w:rsidRDefault="004256AC" w:rsidP="004B21FD">
          <w:pPr>
            <w:pStyle w:val="CE-StandardText"/>
          </w:pPr>
        </w:p>
      </w:sdtContent>
    </w:sdt>
    <w:tbl>
      <w:tblPr>
        <w:tblStyle w:val="TableGrid"/>
        <w:tblpPr w:leftFromText="141" w:rightFromText="141" w:vertAnchor="text" w:horzAnchor="margin" w:tblpXSpec="center" w:tblpY="-65"/>
        <w:tblW w:w="9770" w:type="dxa"/>
        <w:tblBorders>
          <w:top w:val="single" w:sz="18" w:space="0" w:color="7E93A5" w:themeColor="background2"/>
          <w:left w:val="none" w:sz="0" w:space="0" w:color="auto"/>
          <w:bottom w:val="single" w:sz="18" w:space="0" w:color="7E93A5" w:themeColor="background2"/>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63"/>
        <w:gridCol w:w="3107"/>
      </w:tblGrid>
      <w:tr w:rsidR="00C50F2C" w14:paraId="762E6C74" w14:textId="77777777" w:rsidTr="29072B39">
        <w:tc>
          <w:tcPr>
            <w:tcW w:w="6663" w:type="dxa"/>
            <w:vAlign w:val="center"/>
          </w:tcPr>
          <w:p w14:paraId="762E6C71" w14:textId="4FD0B043" w:rsidR="00374413" w:rsidRDefault="001E227D" w:rsidP="001E227D">
            <w:pPr>
              <w:pStyle w:val="CE-HeadlineSubtitle"/>
            </w:pPr>
            <w:r>
              <w:t>D</w:t>
            </w:r>
            <w:r w:rsidR="00F461B6" w:rsidRPr="00F461B6">
              <w:t>.T</w:t>
            </w:r>
            <w:r w:rsidR="00F50E4B">
              <w:t>2.2.</w:t>
            </w:r>
            <w:r w:rsidR="00A52C1D">
              <w:t>1</w:t>
            </w:r>
            <w:r w:rsidRPr="001E227D">
              <w:t>- Establishment of Consulting Body (with stakeholders)</w:t>
            </w:r>
          </w:p>
        </w:tc>
        <w:tc>
          <w:tcPr>
            <w:tcW w:w="3107" w:type="dxa"/>
            <w:vAlign w:val="center"/>
          </w:tcPr>
          <w:p w14:paraId="762E6C72" w14:textId="6B1F6748" w:rsidR="00C50F2C" w:rsidRDefault="29072B39" w:rsidP="29072B39">
            <w:pPr>
              <w:pStyle w:val="CE-HeadlineSubtitle"/>
              <w:ind w:left="130" w:hanging="130"/>
              <w:jc w:val="right"/>
            </w:pPr>
            <w:r>
              <w:t>Version 2.0</w:t>
            </w:r>
          </w:p>
          <w:p w14:paraId="762E6C73" w14:textId="5849036A" w:rsidR="00C50F2C" w:rsidRDefault="29072B39" w:rsidP="29072B39">
            <w:pPr>
              <w:pStyle w:val="CE-HeadlineSubtitle"/>
              <w:jc w:val="right"/>
            </w:pPr>
            <w:r>
              <w:t>12 2018</w:t>
            </w:r>
          </w:p>
        </w:tc>
      </w:tr>
    </w:tbl>
    <w:p w14:paraId="762E6C75" w14:textId="77777777" w:rsidR="00A25AC0" w:rsidRDefault="00A25AC0" w:rsidP="004B21FD">
      <w:pPr>
        <w:pStyle w:val="CE-StandardText"/>
      </w:pPr>
    </w:p>
    <w:p w14:paraId="762E6C76" w14:textId="77777777" w:rsidR="002970F8" w:rsidRDefault="002970F8">
      <w:pPr>
        <w:spacing w:before="0" w:line="240" w:lineRule="auto"/>
        <w:ind w:left="0" w:right="0"/>
        <w:jc w:val="left"/>
        <w:rPr>
          <w:rFonts w:ascii="Trebuchet MS" w:hAnsi="Trebuchet MS"/>
          <w:color w:val="4D4D4E" w:themeColor="text2"/>
          <w:szCs w:val="18"/>
          <w:lang w:val="en-GB"/>
        </w:rPr>
      </w:pPr>
    </w:p>
    <w:p w14:paraId="762E6C77" w14:textId="77777777" w:rsidR="002970F8" w:rsidRPr="002970F8" w:rsidRDefault="002970F8" w:rsidP="002970F8">
      <w:pPr>
        <w:rPr>
          <w:rFonts w:ascii="Trebuchet MS" w:hAnsi="Trebuchet MS"/>
          <w:szCs w:val="18"/>
          <w:lang w:val="en-GB"/>
        </w:rPr>
      </w:pPr>
    </w:p>
    <w:p w14:paraId="762E6C78" w14:textId="77777777" w:rsidR="002970F8" w:rsidRPr="002970F8" w:rsidRDefault="002970F8" w:rsidP="002970F8">
      <w:pPr>
        <w:rPr>
          <w:rFonts w:ascii="Trebuchet MS" w:hAnsi="Trebuchet MS"/>
          <w:szCs w:val="18"/>
          <w:lang w:val="en-GB"/>
        </w:rPr>
      </w:pPr>
    </w:p>
    <w:p w14:paraId="762E6C79" w14:textId="77777777" w:rsidR="002970F8" w:rsidRPr="002970F8" w:rsidRDefault="002970F8" w:rsidP="002970F8">
      <w:pPr>
        <w:rPr>
          <w:rFonts w:ascii="Trebuchet MS" w:hAnsi="Trebuchet MS"/>
          <w:szCs w:val="18"/>
          <w:lang w:val="en-GB"/>
        </w:rPr>
      </w:pPr>
    </w:p>
    <w:p w14:paraId="762E6C7A" w14:textId="77777777" w:rsidR="002970F8" w:rsidRPr="002970F8" w:rsidRDefault="002970F8" w:rsidP="002970F8">
      <w:pPr>
        <w:rPr>
          <w:rFonts w:ascii="Trebuchet MS" w:hAnsi="Trebuchet MS"/>
          <w:szCs w:val="18"/>
          <w:lang w:val="en-GB"/>
        </w:rPr>
      </w:pPr>
    </w:p>
    <w:p w14:paraId="762E6C7B" w14:textId="77777777" w:rsidR="002970F8" w:rsidRPr="002970F8" w:rsidRDefault="002970F8" w:rsidP="002970F8">
      <w:pPr>
        <w:rPr>
          <w:rFonts w:ascii="Trebuchet MS" w:hAnsi="Trebuchet MS"/>
          <w:szCs w:val="18"/>
          <w:lang w:val="en-GB"/>
        </w:rPr>
      </w:pPr>
    </w:p>
    <w:p w14:paraId="762E6C7C" w14:textId="77777777" w:rsidR="002970F8" w:rsidRPr="002970F8" w:rsidRDefault="002970F8" w:rsidP="002970F8">
      <w:pPr>
        <w:rPr>
          <w:rFonts w:ascii="Trebuchet MS" w:hAnsi="Trebuchet MS"/>
          <w:szCs w:val="18"/>
          <w:lang w:val="en-GB"/>
        </w:rPr>
      </w:pPr>
    </w:p>
    <w:p w14:paraId="762E6C7D" w14:textId="77777777" w:rsidR="002970F8" w:rsidRPr="002970F8" w:rsidRDefault="002970F8" w:rsidP="002970F8">
      <w:pPr>
        <w:rPr>
          <w:rFonts w:ascii="Trebuchet MS" w:hAnsi="Trebuchet MS"/>
          <w:szCs w:val="18"/>
          <w:lang w:val="en-GB"/>
        </w:rPr>
      </w:pPr>
    </w:p>
    <w:p w14:paraId="762E6C7E" w14:textId="77777777" w:rsidR="002970F8" w:rsidRPr="002970F8" w:rsidRDefault="002970F8" w:rsidP="002970F8">
      <w:pPr>
        <w:rPr>
          <w:rFonts w:ascii="Trebuchet MS" w:hAnsi="Trebuchet MS"/>
          <w:szCs w:val="18"/>
          <w:lang w:val="en-GB"/>
        </w:rPr>
      </w:pPr>
    </w:p>
    <w:p w14:paraId="762E6C7F" w14:textId="77777777" w:rsidR="002970F8" w:rsidRPr="002970F8" w:rsidRDefault="002970F8" w:rsidP="002970F8">
      <w:pPr>
        <w:rPr>
          <w:rFonts w:ascii="Trebuchet MS" w:hAnsi="Trebuchet MS"/>
          <w:szCs w:val="18"/>
          <w:lang w:val="en-GB"/>
        </w:rPr>
      </w:pPr>
    </w:p>
    <w:p w14:paraId="762E6C80" w14:textId="77777777" w:rsidR="002970F8" w:rsidRPr="002970F8" w:rsidRDefault="002970F8" w:rsidP="002970F8">
      <w:pPr>
        <w:rPr>
          <w:rFonts w:ascii="Trebuchet MS" w:hAnsi="Trebuchet MS"/>
          <w:szCs w:val="18"/>
          <w:lang w:val="en-GB"/>
        </w:rPr>
      </w:pPr>
    </w:p>
    <w:p w14:paraId="762E6C81" w14:textId="77777777" w:rsidR="002970F8" w:rsidRPr="002970F8" w:rsidRDefault="002970F8" w:rsidP="002970F8">
      <w:pPr>
        <w:rPr>
          <w:rFonts w:ascii="Trebuchet MS" w:hAnsi="Trebuchet MS"/>
          <w:szCs w:val="18"/>
          <w:lang w:val="en-GB"/>
        </w:rPr>
      </w:pPr>
    </w:p>
    <w:p w14:paraId="762E6C82" w14:textId="77777777" w:rsidR="00604514" w:rsidRPr="00604514" w:rsidRDefault="00604514" w:rsidP="00A562AA">
      <w:pPr>
        <w:ind w:left="0"/>
        <w:rPr>
          <w:rFonts w:ascii="Trebuchet MS" w:hAnsi="Trebuchet MS"/>
          <w:szCs w:val="18"/>
          <w:lang w:val="en-GB"/>
        </w:rPr>
      </w:pPr>
    </w:p>
    <w:p w14:paraId="762E6C83" w14:textId="77777777" w:rsidR="00604514" w:rsidRPr="00604514" w:rsidRDefault="00604514" w:rsidP="00604514">
      <w:pPr>
        <w:rPr>
          <w:rFonts w:ascii="Trebuchet MS" w:hAnsi="Trebuchet MS"/>
          <w:szCs w:val="18"/>
          <w:lang w:val="en-GB"/>
        </w:rPr>
      </w:pPr>
    </w:p>
    <w:p w14:paraId="762E6C84" w14:textId="77777777" w:rsidR="00604514" w:rsidRPr="00604514" w:rsidRDefault="00604514" w:rsidP="00604514">
      <w:pPr>
        <w:rPr>
          <w:rFonts w:ascii="Trebuchet MS" w:hAnsi="Trebuchet MS"/>
          <w:szCs w:val="18"/>
          <w:lang w:val="en-GB"/>
        </w:rPr>
      </w:pPr>
    </w:p>
    <w:p w14:paraId="762E6C85" w14:textId="77777777" w:rsidR="00604514" w:rsidRPr="00604514" w:rsidRDefault="00604514" w:rsidP="00604514">
      <w:pPr>
        <w:rPr>
          <w:rFonts w:ascii="Trebuchet MS" w:hAnsi="Trebuchet MS"/>
          <w:szCs w:val="18"/>
          <w:lang w:val="en-GB"/>
        </w:rPr>
      </w:pPr>
    </w:p>
    <w:p w14:paraId="762E6C86" w14:textId="77777777" w:rsidR="00604514" w:rsidRPr="00604514" w:rsidRDefault="00B238FB" w:rsidP="00B238FB">
      <w:pPr>
        <w:tabs>
          <w:tab w:val="left" w:pos="4392"/>
        </w:tabs>
        <w:rPr>
          <w:rFonts w:ascii="Trebuchet MS" w:hAnsi="Trebuchet MS"/>
          <w:szCs w:val="18"/>
          <w:lang w:val="en-GB"/>
        </w:rPr>
      </w:pPr>
      <w:r>
        <w:rPr>
          <w:rFonts w:ascii="Trebuchet MS" w:hAnsi="Trebuchet MS"/>
          <w:szCs w:val="18"/>
          <w:lang w:val="en-GB"/>
        </w:rPr>
        <w:tab/>
      </w:r>
    </w:p>
    <w:p w14:paraId="762E6C87" w14:textId="77777777" w:rsidR="00604514" w:rsidRPr="00604514" w:rsidRDefault="00604514" w:rsidP="00604514">
      <w:pPr>
        <w:rPr>
          <w:rFonts w:ascii="Trebuchet MS" w:hAnsi="Trebuchet MS"/>
          <w:szCs w:val="18"/>
          <w:lang w:val="en-GB"/>
        </w:rPr>
      </w:pPr>
    </w:p>
    <w:p w14:paraId="762E6C88" w14:textId="77777777" w:rsidR="00604514" w:rsidRPr="00604514" w:rsidRDefault="00604514" w:rsidP="00604514">
      <w:pPr>
        <w:rPr>
          <w:rFonts w:ascii="Trebuchet MS" w:hAnsi="Trebuchet MS"/>
          <w:szCs w:val="18"/>
          <w:lang w:val="en-GB"/>
        </w:rPr>
      </w:pPr>
    </w:p>
    <w:p w14:paraId="762E6C89" w14:textId="77777777" w:rsidR="006D2462" w:rsidRDefault="00D80955" w:rsidP="00403555">
      <w:pPr>
        <w:pStyle w:val="CE-Headline1"/>
      </w:pPr>
      <w:r>
        <w:t>Introduction</w:t>
      </w:r>
    </w:p>
    <w:p w14:paraId="758D702A" w14:textId="26E6C54D" w:rsidR="001E227D" w:rsidRDefault="001E227D" w:rsidP="00D80955">
      <w:pPr>
        <w:pStyle w:val="CE-StandardText"/>
        <w:rPr>
          <w:noProof/>
        </w:rPr>
      </w:pPr>
      <w:r>
        <w:rPr>
          <w:noProof/>
        </w:rPr>
        <w:t>This d</w:t>
      </w:r>
      <w:r w:rsidR="00D80955">
        <w:rPr>
          <w:noProof/>
        </w:rPr>
        <w:t xml:space="preserve">eliverable </w:t>
      </w:r>
      <w:r>
        <w:rPr>
          <w:noProof/>
        </w:rPr>
        <w:t>describes the list of stakeholders (public/private) actively involved in the CEETO Project Activities.</w:t>
      </w:r>
    </w:p>
    <w:p w14:paraId="5C521820" w14:textId="78A448A6" w:rsidR="001E227D" w:rsidRDefault="001E227D" w:rsidP="00D80955">
      <w:pPr>
        <w:pStyle w:val="CE-StandardText"/>
        <w:rPr>
          <w:noProof/>
        </w:rPr>
      </w:pPr>
      <w:r>
        <w:rPr>
          <w:noProof/>
        </w:rPr>
        <w:t>It can include</w:t>
      </w:r>
      <w:r w:rsidR="00BC6687">
        <w:rPr>
          <w:noProof/>
        </w:rPr>
        <w:t xml:space="preserve"> different target groups:</w:t>
      </w:r>
      <w:r>
        <w:rPr>
          <w:noProof/>
        </w:rPr>
        <w:t xml:space="preserve"> Local, Regional or National Public Authorities, Sectoral Agencies, Interest Groups (including NGOs), Education ,training and research groups, Small and Medium Enterprises (SME), Business Support Organizations, iInfrastructure and Public Service Providers, etc.</w:t>
      </w:r>
      <w:r w:rsidR="00311DFF">
        <w:rPr>
          <w:noProof/>
        </w:rPr>
        <w:t xml:space="preserve"> (</w:t>
      </w:r>
      <w:r w:rsidR="004C6BBE">
        <w:rPr>
          <w:noProof/>
        </w:rPr>
        <w:t>Ch. D.2 – Application Form)</w:t>
      </w:r>
    </w:p>
    <w:p w14:paraId="68B89538" w14:textId="72D77584" w:rsidR="001E227D" w:rsidRDefault="47835E2D" w:rsidP="001E227D">
      <w:pPr>
        <w:pStyle w:val="CE-StandardText"/>
        <w:rPr>
          <w:noProof/>
        </w:rPr>
      </w:pPr>
      <w:r w:rsidRPr="47835E2D">
        <w:rPr>
          <w:noProof/>
        </w:rPr>
        <w:t>Some of the stakeholders shown below also attended at the ECST meetings; others, especially the public bodies, didn’t.</w:t>
      </w:r>
    </w:p>
    <w:p w14:paraId="73EAE8E2" w14:textId="4FB5ADEB" w:rsidR="47835E2D" w:rsidRDefault="29072B39" w:rsidP="47835E2D">
      <w:pPr>
        <w:pStyle w:val="CE-StandardText"/>
        <w:rPr>
          <w:noProof/>
        </w:rPr>
      </w:pPr>
      <w:r w:rsidRPr="29072B39">
        <w:rPr>
          <w:noProof/>
        </w:rPr>
        <w:t>During the ECST process the local stakeholders involved belonged to the 2 sides of the Appennino Tosco Emiliano National Park: Emilia – Romagna and Tuscany. They were:</w:t>
      </w:r>
    </w:p>
    <w:p w14:paraId="2340E97B" w14:textId="4C1C8E0A" w:rsidR="29072B39" w:rsidRDefault="29072B39" w:rsidP="29072B39">
      <w:pPr>
        <w:pStyle w:val="CE-StandardText"/>
        <w:rPr>
          <w:noProof/>
        </w:rPr>
      </w:pPr>
    </w:p>
    <w:p w14:paraId="51639983" w14:textId="55466108" w:rsidR="47835E2D" w:rsidRDefault="47835E2D" w:rsidP="47835E2D">
      <w:pPr>
        <w:pStyle w:val="CE-StandardText"/>
        <w:numPr>
          <w:ilvl w:val="0"/>
          <w:numId w:val="35"/>
        </w:numPr>
        <w:rPr>
          <w:noProof/>
        </w:rPr>
      </w:pPr>
      <w:r w:rsidRPr="47835E2D">
        <w:rPr>
          <w:rStyle w:val="CE-Headline2Zchn"/>
        </w:rPr>
        <w:t>TOURISTIC SECTOR</w:t>
      </w:r>
    </w:p>
    <w:p w14:paraId="01F73FA5" w14:textId="208E4E7A" w:rsidR="47835E2D" w:rsidRDefault="29072B39" w:rsidP="29072B39">
      <w:pPr>
        <w:pStyle w:val="CE-BulletPoint1"/>
        <w:rPr>
          <w:noProof/>
        </w:rPr>
      </w:pPr>
      <w:r w:rsidRPr="29072B39">
        <w:rPr>
          <w:noProof/>
        </w:rPr>
        <w:t>Agritourism Valle dei Cavalieri: Visitor Center of the Appennino Tosco Emiliano National Park placed closed to the Lagastrello pass it offers rooms, restaurants with local products, wellness center and above all the experience of the “cooperativa di comunità”.</w:t>
      </w:r>
    </w:p>
    <w:p w14:paraId="253A5CBA" w14:textId="37FD6C73" w:rsidR="47835E2D" w:rsidRDefault="29072B39" w:rsidP="29072B39">
      <w:pPr>
        <w:pStyle w:val="CE-BulletPoint1"/>
        <w:rPr>
          <w:noProof/>
        </w:rPr>
      </w:pPr>
      <w:r w:rsidRPr="29072B39">
        <w:rPr>
          <w:noProof/>
        </w:rPr>
        <w:t>I Briganti di Cerreto: a “cooperativa di comunità” that offers a big shared room (10 beds) in an ancient mill and 2 small flats. They also organize hiking and snow shoes activities in partnership with local environmental guides.</w:t>
      </w:r>
    </w:p>
    <w:p w14:paraId="686A287D" w14:textId="19152DFF" w:rsidR="47835E2D" w:rsidRDefault="29072B39" w:rsidP="29072B39">
      <w:pPr>
        <w:pStyle w:val="CE-BulletPoint1"/>
        <w:rPr>
          <w:noProof/>
        </w:rPr>
      </w:pPr>
      <w:r w:rsidRPr="29072B39">
        <w:rPr>
          <w:noProof/>
        </w:rPr>
        <w:t>Guest house “San Benedetto”: placed close to the Pietra di Bismantova it offers restaurant         and rooms.</w:t>
      </w:r>
    </w:p>
    <w:p w14:paraId="12709D7B" w14:textId="0C55F884" w:rsidR="47835E2D" w:rsidRDefault="29072B39" w:rsidP="29072B39">
      <w:pPr>
        <w:pStyle w:val="CE-BulletPoint1"/>
        <w:rPr>
          <w:noProof/>
        </w:rPr>
      </w:pPr>
      <w:r w:rsidRPr="29072B39">
        <w:rPr>
          <w:noProof/>
        </w:rPr>
        <w:t>Fonti di Poiano: placed close to the Pietra di Bismantova and the Secchia river, it is an Information Point of the Appennino Tosco Emiliano National Park and it offers restaurant with local producta and traditional cuisine in a SIC area recently restored thank to the European project Life – Gypsum.</w:t>
      </w:r>
    </w:p>
    <w:p w14:paraId="270A5817" w14:textId="5C981663" w:rsidR="47835E2D" w:rsidRDefault="29072B39" w:rsidP="29072B39">
      <w:pPr>
        <w:pStyle w:val="CE-BulletPoint1"/>
        <w:rPr>
          <w:noProof/>
        </w:rPr>
      </w:pPr>
      <w:r w:rsidRPr="29072B39">
        <w:rPr>
          <w:noProof/>
        </w:rPr>
        <w:t>Ostello “La Scuola”: placed in Sologno, close to the Secchia river and the triassic gypsum it offers a bed and breakfast service. They organiza different activities in partnership with other touristic stakeholders and/or cultural associations. It is a Visitor Center of the Appennino Tosco Emiliano National Park.</w:t>
      </w:r>
    </w:p>
    <w:p w14:paraId="7B9AE8DB" w14:textId="45A3A6B6" w:rsidR="47835E2D" w:rsidRDefault="29072B39" w:rsidP="29072B39">
      <w:pPr>
        <w:pStyle w:val="CE-BulletPoint1"/>
        <w:rPr>
          <w:noProof/>
        </w:rPr>
      </w:pPr>
      <w:r w:rsidRPr="29072B39">
        <w:rPr>
          <w:noProof/>
        </w:rPr>
        <w:t>Adventure Park “Cerwood”: placed in Cervarezza Terme it offers environmental education services, bike rental and tours and many other different activities for children and families.</w:t>
      </w:r>
    </w:p>
    <w:p w14:paraId="5901D028" w14:textId="52C56BFB" w:rsidR="47835E2D" w:rsidRDefault="29072B39" w:rsidP="29072B39">
      <w:pPr>
        <w:pStyle w:val="CE-BulletPoint1"/>
        <w:rPr>
          <w:noProof/>
        </w:rPr>
      </w:pPr>
      <w:r w:rsidRPr="29072B39">
        <w:rPr>
          <w:noProof/>
        </w:rPr>
        <w:t>Camping Le Fonti: placed in Cervarezza Terme closed to Cerwood it offers bungalows, wellness center and swimming pool.</w:t>
      </w:r>
    </w:p>
    <w:p w14:paraId="22516385" w14:textId="5FE41D10" w:rsidR="47835E2D" w:rsidRDefault="29072B39" w:rsidP="29072B39">
      <w:pPr>
        <w:pStyle w:val="CE-BulletPoint1"/>
        <w:rPr>
          <w:noProof/>
        </w:rPr>
      </w:pPr>
      <w:r w:rsidRPr="29072B39">
        <w:rPr>
          <w:noProof/>
        </w:rPr>
        <w:t>Rifugio Venusta: placed on the bank of the Calamone lake it offers traditional cuisine and local products.</w:t>
      </w:r>
    </w:p>
    <w:p w14:paraId="5473CEB1" w14:textId="4D67DDD4" w:rsidR="47835E2D" w:rsidRDefault="29072B39" w:rsidP="29072B39">
      <w:pPr>
        <w:pStyle w:val="CE-BulletPoint1"/>
        <w:rPr>
          <w:noProof/>
        </w:rPr>
      </w:pPr>
      <w:r w:rsidRPr="29072B39">
        <w:rPr>
          <w:noProof/>
        </w:rPr>
        <w:t>Rifugio Segheria: placed in the Abetina Reale forest it offers traditional cuisine and local products.</w:t>
      </w:r>
    </w:p>
    <w:p w14:paraId="4E25FF9F" w14:textId="780A7B61" w:rsidR="47835E2D" w:rsidRDefault="29072B39" w:rsidP="29072B39">
      <w:pPr>
        <w:pStyle w:val="CE-BulletPoint1"/>
        <w:rPr>
          <w:noProof/>
        </w:rPr>
      </w:pPr>
      <w:r w:rsidRPr="29072B39">
        <w:rPr>
          <w:noProof/>
        </w:rPr>
        <w:t>Ostello dei Balocchi: placed in the small village of Casalino, close to the Pradarena pass, it offers activities for children and families and summer camps. The main feature is that they use donkeys for their activities such as the hiking tour from the Apennine to the sea.</w:t>
      </w:r>
    </w:p>
    <w:p w14:paraId="3DDAE14A" w14:textId="3F953E4C" w:rsidR="47835E2D" w:rsidRDefault="29072B39" w:rsidP="29072B39">
      <w:pPr>
        <w:pStyle w:val="CE-BulletPoint1"/>
        <w:rPr>
          <w:noProof/>
        </w:rPr>
      </w:pPr>
      <w:r w:rsidRPr="29072B39">
        <w:rPr>
          <w:noProof/>
        </w:rPr>
        <w:t>Il Rifugio dell’Aquila: placed in Ligonchio, close to the Pradarena pass, it offers restaurant, rooms and wellness center. They also organize hiking or bike tours in parnership with local environmental guides.It is a Visitor Center of the Appennino Tosco Emiliano National Park.</w:t>
      </w:r>
    </w:p>
    <w:p w14:paraId="76121FB0" w14:textId="41AB9CF4" w:rsidR="47835E2D" w:rsidRDefault="29072B39" w:rsidP="29072B39">
      <w:pPr>
        <w:pStyle w:val="CE-BulletPoint1"/>
        <w:rPr>
          <w:noProof/>
        </w:rPr>
      </w:pPr>
      <w:r w:rsidRPr="29072B39">
        <w:rPr>
          <w:noProof/>
        </w:rPr>
        <w:t>Hotel Carpe Diem: placed at Pradarena pass, on the ridge between Reggio Emilia district and Garfagnana, it offers rooms and restaurant. It is a Visitor Center of the Appennino Tosco Emiliano National Park.</w:t>
      </w:r>
    </w:p>
    <w:p w14:paraId="39D2ADCA" w14:textId="3E4BA836" w:rsidR="47835E2D" w:rsidRDefault="29072B39" w:rsidP="29072B39">
      <w:pPr>
        <w:pStyle w:val="CE-BulletPoint1"/>
        <w:rPr>
          <w:noProof/>
        </w:rPr>
      </w:pPr>
      <w:r w:rsidRPr="29072B39">
        <w:rPr>
          <w:noProof/>
        </w:rPr>
        <w:t>Ristorante Il Fortino: placed on the Sparavalle, along the main road to the Cerreto pass, it offers traditional cuisine and local products.</w:t>
      </w:r>
    </w:p>
    <w:p w14:paraId="694AD364" w14:textId="017630BA" w:rsidR="47835E2D" w:rsidRDefault="29072B39" w:rsidP="29072B39">
      <w:pPr>
        <w:pStyle w:val="CE-BulletPoint1"/>
        <w:rPr>
          <w:noProof/>
        </w:rPr>
      </w:pPr>
      <w:r w:rsidRPr="29072B39">
        <w:rPr>
          <w:noProof/>
        </w:rPr>
        <w:t>Ristorante Il Capolinea:placed in Castelnovo ne’ Monti it offers traditional cuisine and local products. They partecipate to the farm – to - table contest “Upvivium - Biosfera Gastronomica a Km0”.</w:t>
      </w:r>
    </w:p>
    <w:p w14:paraId="76CE43D7" w14:textId="468349C9" w:rsidR="47835E2D" w:rsidRDefault="29072B39" w:rsidP="29072B39">
      <w:pPr>
        <w:pStyle w:val="CE-BulletPoint1"/>
        <w:rPr>
          <w:noProof/>
        </w:rPr>
      </w:pPr>
      <w:r w:rsidRPr="29072B39">
        <w:rPr>
          <w:noProof/>
        </w:rPr>
        <w:t>UIT Cervarezza Terme: touristic information office placed in the main square of Cervarezza Terme.</w:t>
      </w:r>
    </w:p>
    <w:p w14:paraId="441A1ADF" w14:textId="615ABFAF" w:rsidR="47835E2D" w:rsidRDefault="29072B39" w:rsidP="29072B39">
      <w:pPr>
        <w:pStyle w:val="CE-BulletPoint1"/>
        <w:rPr>
          <w:noProof/>
        </w:rPr>
      </w:pPr>
      <w:r w:rsidRPr="29072B39">
        <w:rPr>
          <w:noProof/>
        </w:rPr>
        <w:t xml:space="preserve">Albergo Ristorante Passo del Cerreto: Visitor Center of the Appennino Tosco Emiliano National Park it offers rooms and restaurant with traditional cuisine and local products. </w:t>
      </w:r>
    </w:p>
    <w:p w14:paraId="29752044" w14:textId="385D932C" w:rsidR="47835E2D" w:rsidRDefault="29072B39" w:rsidP="29072B39">
      <w:pPr>
        <w:pStyle w:val="CE-BulletPoint1"/>
        <w:rPr>
          <w:noProof/>
        </w:rPr>
      </w:pPr>
      <w:r w:rsidRPr="29072B39">
        <w:rPr>
          <w:noProof/>
        </w:rPr>
        <w:t>Rifugio Pratizzano: Visitor Center of the Appennino Tosco Emiliano National Park it offers rooms and restaurant with traditional cuisine and local products.</w:t>
      </w:r>
    </w:p>
    <w:p w14:paraId="05DB37CB" w14:textId="3D79101F" w:rsidR="47835E2D" w:rsidRDefault="29072B39" w:rsidP="29072B39">
      <w:pPr>
        <w:pStyle w:val="CE-BulletPoint1"/>
        <w:rPr>
          <w:noProof/>
        </w:rPr>
      </w:pPr>
      <w:r w:rsidRPr="29072B39">
        <w:rPr>
          <w:noProof/>
        </w:rPr>
        <w:t>Juventus Viaggi: travel agency placed in Castelnovo ne’ Monti</w:t>
      </w:r>
    </w:p>
    <w:p w14:paraId="0989A35D" w14:textId="0417F5D2" w:rsidR="47835E2D" w:rsidRDefault="29072B39" w:rsidP="29072B39">
      <w:pPr>
        <w:pStyle w:val="CE-BulletPoint1"/>
        <w:rPr>
          <w:noProof/>
        </w:rPr>
      </w:pPr>
      <w:r w:rsidRPr="29072B39">
        <w:rPr>
          <w:noProof/>
        </w:rPr>
        <w:t>Ok Blu Viaggi: travel agency placed in Castelnovo ne’ Monti</w:t>
      </w:r>
    </w:p>
    <w:p w14:paraId="3018E957" w14:textId="22CCD179" w:rsidR="47835E2D" w:rsidRDefault="29072B39" w:rsidP="29072B39">
      <w:pPr>
        <w:pStyle w:val="CE-BulletPoint1"/>
        <w:rPr>
          <w:noProof/>
        </w:rPr>
      </w:pPr>
      <w:r w:rsidRPr="29072B39">
        <w:rPr>
          <w:noProof/>
        </w:rPr>
        <w:t>IdeaNatura: association of touristic and environmental guides that offers environmental education activities and hiking and historical guided tours. They also run a museum.</w:t>
      </w:r>
    </w:p>
    <w:p w14:paraId="4D648A27" w14:textId="46EAF1CE" w:rsidR="47835E2D" w:rsidRDefault="29072B39" w:rsidP="29072B39">
      <w:pPr>
        <w:pStyle w:val="CE-BulletPoint1"/>
        <w:rPr>
          <w:noProof/>
        </w:rPr>
      </w:pPr>
      <w:r w:rsidRPr="29072B39">
        <w:rPr>
          <w:noProof/>
        </w:rPr>
        <w:t>Ristorante Contea d’Arwinghis: placed close to the village of Febbio it is a restaurant with traditional cuisine and local products.</w:t>
      </w:r>
    </w:p>
    <w:p w14:paraId="57998358" w14:textId="36673844" w:rsidR="47835E2D" w:rsidRDefault="29072B39" w:rsidP="29072B39">
      <w:pPr>
        <w:pStyle w:val="CE-BulletPoint1"/>
        <w:rPr>
          <w:noProof/>
        </w:rPr>
      </w:pPr>
      <w:r w:rsidRPr="29072B39">
        <w:rPr>
          <w:noProof/>
        </w:rPr>
        <w:t>Terre Emerse: association of environmental guides that works mainly in the district of Parma. They organize hiking and/or snow shoes activities.</w:t>
      </w:r>
    </w:p>
    <w:p w14:paraId="1DBFD6F2" w14:textId="64218BEA" w:rsidR="47835E2D" w:rsidRDefault="29072B39" w:rsidP="29072B39">
      <w:pPr>
        <w:pStyle w:val="CE-BulletPoint1"/>
        <w:rPr>
          <w:noProof/>
        </w:rPr>
      </w:pPr>
      <w:r w:rsidRPr="29072B39">
        <w:rPr>
          <w:noProof/>
        </w:rPr>
        <w:t>Rifugio Pratospilla: placed in a ski area in the Parma district close to Lagastrello pass it offers rooms and restaurant with traditional cuisine and local products.</w:t>
      </w:r>
    </w:p>
    <w:p w14:paraId="64369ED9" w14:textId="664E8A89" w:rsidR="47835E2D" w:rsidRDefault="29072B39" w:rsidP="29072B39">
      <w:pPr>
        <w:pStyle w:val="CE-BulletPoint1"/>
        <w:rPr>
          <w:noProof/>
        </w:rPr>
      </w:pPr>
      <w:r w:rsidRPr="29072B39">
        <w:rPr>
          <w:noProof/>
        </w:rPr>
        <w:t>Cooperativa 100 laghi: cooperative that runs an hostel in the village of Corniglio and organizes public events.</w:t>
      </w:r>
    </w:p>
    <w:p w14:paraId="40240C96" w14:textId="1D6E6994" w:rsidR="47835E2D" w:rsidRDefault="29072B39" w:rsidP="29072B39">
      <w:pPr>
        <w:pStyle w:val="CE-BulletPoint1"/>
        <w:rPr>
          <w:noProof/>
        </w:rPr>
      </w:pPr>
      <w:r w:rsidRPr="29072B39">
        <w:rPr>
          <w:noProof/>
        </w:rPr>
        <w:t>Trattoria Da Berto: restaurant with traditional cuisine and local products placed in Monchio delle Corti.</w:t>
      </w:r>
    </w:p>
    <w:p w14:paraId="22EF380D" w14:textId="3EA05BD3" w:rsidR="47835E2D" w:rsidRDefault="29072B39" w:rsidP="29072B39">
      <w:pPr>
        <w:pStyle w:val="CE-BulletPoint1"/>
        <w:rPr>
          <w:noProof/>
        </w:rPr>
      </w:pPr>
      <w:r w:rsidRPr="29072B39">
        <w:rPr>
          <w:noProof/>
        </w:rPr>
        <w:t>AssaporAppennino: touristic agency that organize public events and thematic guided tours in Parma district.</w:t>
      </w:r>
    </w:p>
    <w:p w14:paraId="1770E8A3" w14:textId="2F68686A" w:rsidR="47835E2D" w:rsidRDefault="29072B39" w:rsidP="29072B39">
      <w:pPr>
        <w:pStyle w:val="CE-BulletPoint1"/>
        <w:rPr>
          <w:noProof/>
        </w:rPr>
      </w:pPr>
      <w:r w:rsidRPr="29072B39">
        <w:rPr>
          <w:noProof/>
        </w:rPr>
        <w:t>Agriturismo Montagna Verde: placed in the small village of Apella, this Visitor Center of the Appennino Tosco Emiliano National Park  offers rooms, restaurant with traditional cuisine and local products.</w:t>
      </w:r>
    </w:p>
    <w:p w14:paraId="2F196A70" w14:textId="52788CFF" w:rsidR="47835E2D" w:rsidRDefault="29072B39" w:rsidP="29072B39">
      <w:pPr>
        <w:pStyle w:val="CE-BulletPoint1"/>
        <w:rPr>
          <w:noProof/>
        </w:rPr>
      </w:pPr>
      <w:r w:rsidRPr="29072B39">
        <w:rPr>
          <w:noProof/>
        </w:rPr>
        <w:t>Albergo ristorante Miramonti: placed in Comano this Visitor Center of the Appennino Tosco Emiliano National Park  offers rooms, restaurant with traditional cuisine and local products.</w:t>
      </w:r>
    </w:p>
    <w:p w14:paraId="4BB149AC" w14:textId="7EEC473E" w:rsidR="47835E2D" w:rsidRDefault="29072B39" w:rsidP="29072B39">
      <w:pPr>
        <w:pStyle w:val="CE-BulletPoint1"/>
        <w:rPr>
          <w:noProof/>
        </w:rPr>
      </w:pPr>
      <w:r w:rsidRPr="29072B39">
        <w:rPr>
          <w:noProof/>
        </w:rPr>
        <w:t>B&amp;B Poggio delle Rondini: placed in Lunigiana it offers rooms and breakfast.It is possible to         organize hiking activities, food and wine tours.</w:t>
      </w:r>
    </w:p>
    <w:p w14:paraId="2735B5D1" w14:textId="3ED426AE" w:rsidR="47835E2D" w:rsidRDefault="29072B39" w:rsidP="29072B39">
      <w:pPr>
        <w:pStyle w:val="CE-BulletPoint1"/>
        <w:rPr>
          <w:noProof/>
        </w:rPr>
      </w:pPr>
      <w:r w:rsidRPr="29072B39">
        <w:rPr>
          <w:noProof/>
        </w:rPr>
        <w:t xml:space="preserve">Agriturismo Il Picchio Verde: placed in Lunigiana it offers rooms, restaurant and horse riding       activities. </w:t>
      </w:r>
    </w:p>
    <w:p w14:paraId="7B7F0674" w14:textId="70C8748E" w:rsidR="47835E2D" w:rsidRDefault="29072B39" w:rsidP="29072B39">
      <w:pPr>
        <w:pStyle w:val="CE-BulletPoint1"/>
        <w:rPr>
          <w:noProof/>
        </w:rPr>
      </w:pPr>
      <w:r w:rsidRPr="29072B39">
        <w:rPr>
          <w:noProof/>
        </w:rPr>
        <w:t xml:space="preserve">Agriturismo Ca di Rossi: placed in Lunigiana it offers rooms, restaurant, horse riding, hiking         with donkey, tennis, swimming pool. </w:t>
      </w:r>
    </w:p>
    <w:p w14:paraId="435D90D9" w14:textId="4709897B" w:rsidR="47835E2D" w:rsidRDefault="29072B39" w:rsidP="29072B39">
      <w:pPr>
        <w:pStyle w:val="CE-BulletPoint1"/>
        <w:rPr>
          <w:noProof/>
        </w:rPr>
      </w:pPr>
      <w:r w:rsidRPr="29072B39">
        <w:rPr>
          <w:noProof/>
        </w:rPr>
        <w:t>Agritourism Mulino di Fortunato: agritourism in Garfagnana countryside, it offers ful optional flats with the possibility of bike rentals and excursions.</w:t>
      </w:r>
    </w:p>
    <w:p w14:paraId="2439ACAB" w14:textId="30ADC5FB" w:rsidR="47835E2D" w:rsidRDefault="29072B39" w:rsidP="29072B39">
      <w:pPr>
        <w:pStyle w:val="CE-BulletPoint1"/>
        <w:rPr>
          <w:noProof/>
        </w:rPr>
      </w:pPr>
      <w:r w:rsidRPr="29072B39">
        <w:rPr>
          <w:noProof/>
        </w:rPr>
        <w:t>Agritourism Pane e Olio: placed in Garfagnana it offers flats, biological products, food taste experience.</w:t>
      </w:r>
    </w:p>
    <w:p w14:paraId="00FEDC16" w14:textId="1EC2008D" w:rsidR="47835E2D" w:rsidRDefault="29072B39" w:rsidP="29072B39">
      <w:pPr>
        <w:pStyle w:val="CE-BulletPoint1"/>
        <w:rPr>
          <w:noProof/>
        </w:rPr>
      </w:pPr>
      <w:r w:rsidRPr="29072B39">
        <w:rPr>
          <w:noProof/>
        </w:rPr>
        <w:t>Holiday house Lory: it offers ful equipped flats and it a good logistic place for discovering Garfagnana.</w:t>
      </w:r>
    </w:p>
    <w:p w14:paraId="73E6866E" w14:textId="65292429" w:rsidR="47835E2D" w:rsidRDefault="29072B39" w:rsidP="29072B39">
      <w:pPr>
        <w:pStyle w:val="CE-BulletPoint1"/>
        <w:rPr>
          <w:noProof/>
        </w:rPr>
      </w:pPr>
      <w:r w:rsidRPr="29072B39">
        <w:rPr>
          <w:noProof/>
        </w:rPr>
        <w:t>Agritourism Santa Lucia: it offers 4 full equipped flats in Garfagnana</w:t>
      </w:r>
    </w:p>
    <w:p w14:paraId="26115832" w14:textId="288A43EB" w:rsidR="47835E2D" w:rsidRDefault="29072B39" w:rsidP="29072B39">
      <w:pPr>
        <w:pStyle w:val="CE-BulletPoint1"/>
        <w:rPr>
          <w:noProof/>
        </w:rPr>
      </w:pPr>
      <w:r w:rsidRPr="29072B39">
        <w:rPr>
          <w:noProof/>
        </w:rPr>
        <w:t xml:space="preserve">Agritourism Il Cerreto: placed in San Romano in Garfagnana it offers rooms and flats. The farm produces local products such as spelt and the traditional corn “Ottofile”. </w:t>
      </w:r>
    </w:p>
    <w:p w14:paraId="206B238F" w14:textId="31F7CE0B" w:rsidR="47835E2D" w:rsidRDefault="29072B39" w:rsidP="29072B39">
      <w:pPr>
        <w:pStyle w:val="CE-BulletPoint1"/>
        <w:rPr>
          <w:noProof/>
        </w:rPr>
      </w:pPr>
      <w:r w:rsidRPr="29072B39">
        <w:rPr>
          <w:noProof/>
        </w:rPr>
        <w:t>Adventure Park Selva del Buffardello: adventure park that offers different activities for children and families in San Romano in Garfagnana.</w:t>
      </w:r>
    </w:p>
    <w:p w14:paraId="5CD32DD5" w14:textId="4F5099CF" w:rsidR="47835E2D" w:rsidRDefault="29072B39" w:rsidP="29072B39">
      <w:pPr>
        <w:pStyle w:val="CE-BulletPoint1"/>
        <w:rPr>
          <w:noProof/>
        </w:rPr>
      </w:pPr>
      <w:r w:rsidRPr="29072B39">
        <w:rPr>
          <w:noProof/>
        </w:rPr>
        <w:t>Fortezza delle Verrucole archeopark: touristic guides to the Verrucole Fortress in San Romano in Garfagnana</w:t>
      </w:r>
    </w:p>
    <w:p w14:paraId="412AC4F6" w14:textId="2B5503F1" w:rsidR="47835E2D" w:rsidRDefault="29072B39" w:rsidP="29072B39">
      <w:pPr>
        <w:pStyle w:val="CE-BulletPoint1"/>
        <w:rPr>
          <w:noProof/>
        </w:rPr>
      </w:pPr>
      <w:r w:rsidRPr="29072B39">
        <w:rPr>
          <w:noProof/>
        </w:rPr>
        <w:t>Wild Trails: association of environmental guides that works mainly in Garfagnana area. It offers hiking activities.</w:t>
      </w:r>
    </w:p>
    <w:p w14:paraId="094F7BA3" w14:textId="7527E6EC" w:rsidR="47835E2D" w:rsidRDefault="29072B39" w:rsidP="29072B39">
      <w:pPr>
        <w:pStyle w:val="CE-BulletPoint1"/>
        <w:rPr>
          <w:noProof/>
        </w:rPr>
      </w:pPr>
      <w:r w:rsidRPr="29072B39">
        <w:rPr>
          <w:noProof/>
        </w:rPr>
        <w:t>Agritourisms Il Grillo and Cilla: placed in Garfagnana they work in partnership offering rooms and restaurants. The farm is focused on the production of spelt. They are Visitor Center of the Appennino Tosco Emiliano National Park.</w:t>
      </w:r>
    </w:p>
    <w:p w14:paraId="232F2A53" w14:textId="73969AD0" w:rsidR="47835E2D" w:rsidRDefault="29072B39" w:rsidP="29072B39">
      <w:pPr>
        <w:pStyle w:val="CE-BulletPoint1"/>
        <w:rPr>
          <w:noProof/>
        </w:rPr>
      </w:pPr>
      <w:r w:rsidRPr="29072B39">
        <w:rPr>
          <w:noProof/>
        </w:rPr>
        <w:t>Agriturismo Il Poderetto: placed in Lunigiana it offers rooms and restaurant with traditional cuisine and local products.</w:t>
      </w:r>
    </w:p>
    <w:p w14:paraId="101C4397" w14:textId="7C6B2F46" w:rsidR="47835E2D" w:rsidRDefault="29072B39" w:rsidP="29072B39">
      <w:pPr>
        <w:pStyle w:val="CE-BulletPoint1"/>
        <w:rPr>
          <w:noProof/>
        </w:rPr>
      </w:pPr>
      <w:r w:rsidRPr="29072B39">
        <w:rPr>
          <w:noProof/>
        </w:rPr>
        <w:t>Ristorante La Nuova Jera: placed in the small village of Jera and sourranded by chestnuts wood, it offers restaurant with traditional cuisine and local products.</w:t>
      </w:r>
    </w:p>
    <w:p w14:paraId="62A3A0E3" w14:textId="0C1FC515" w:rsidR="47835E2D" w:rsidRDefault="29072B39" w:rsidP="29072B39">
      <w:pPr>
        <w:pStyle w:val="CE-BulletPoint1"/>
        <w:rPr>
          <w:noProof/>
        </w:rPr>
      </w:pPr>
      <w:r w:rsidRPr="29072B39">
        <w:rPr>
          <w:noProof/>
        </w:rPr>
        <w:t>Locanda Il Rustichello: placed in Lunigiana it offers rooms, restaurant, hiking and e-bike tours, children garden.</w:t>
      </w:r>
    </w:p>
    <w:p w14:paraId="446A0711" w14:textId="5C5A847B" w:rsidR="47835E2D" w:rsidRDefault="29072B39" w:rsidP="29072B39">
      <w:pPr>
        <w:pStyle w:val="CE-BulletPoint1"/>
        <w:rPr>
          <w:noProof/>
        </w:rPr>
      </w:pPr>
      <w:r w:rsidRPr="29072B39">
        <w:rPr>
          <w:noProof/>
        </w:rPr>
        <w:t>Luna di Quarazzana: placed in Lunigiana it offers rooms, restaurant, guided tours to historical places and local wineries, e-bikes tours, cooking classes and visits to local farms, cheese factories and so on.</w:t>
      </w:r>
    </w:p>
    <w:p w14:paraId="71440EAA" w14:textId="78122F74" w:rsidR="47835E2D" w:rsidRDefault="29072B39" w:rsidP="29072B39">
      <w:pPr>
        <w:pStyle w:val="CE-BulletPoint1"/>
        <w:rPr>
          <w:noProof/>
        </w:rPr>
      </w:pPr>
      <w:r w:rsidRPr="29072B39">
        <w:rPr>
          <w:noProof/>
        </w:rPr>
        <w:t xml:space="preserve">Agriturismo I Chiosi: placed in Lunigiana it offers a bed and breakfast service. </w:t>
      </w:r>
    </w:p>
    <w:p w14:paraId="4F5F76B6" w14:textId="0AC35F28" w:rsidR="47835E2D" w:rsidRDefault="29072B39" w:rsidP="29072B39">
      <w:pPr>
        <w:pStyle w:val="CE-BulletPoint1"/>
        <w:rPr>
          <w:noProof/>
        </w:rPr>
      </w:pPr>
      <w:r w:rsidRPr="29072B39">
        <w:rPr>
          <w:noProof/>
        </w:rPr>
        <w:t>Agriturismo Al Vecchio Tino: placed in Lunigiana it offers rooms, restaurant with traditional cuisine and local products, swimming pool and the possibility to organize hiking tours (guided or not) and horse riding tours.</w:t>
      </w:r>
    </w:p>
    <w:p w14:paraId="52557B33" w14:textId="0ED279A7" w:rsidR="47835E2D" w:rsidRDefault="29072B39" w:rsidP="29072B39">
      <w:pPr>
        <w:pStyle w:val="CE-BulletPoint1"/>
        <w:rPr>
          <w:noProof/>
        </w:rPr>
      </w:pPr>
      <w:r w:rsidRPr="29072B39">
        <w:rPr>
          <w:noProof/>
        </w:rPr>
        <w:t>B&amp;B La Bredia: placed in Sassalbo, close to the headquarter of the Appennino Tosco Emiliano National Park it offers a bed and breakfast service.</w:t>
      </w:r>
    </w:p>
    <w:p w14:paraId="4DAFB5E0" w14:textId="3608A40F" w:rsidR="47835E2D" w:rsidRDefault="29072B39" w:rsidP="29072B39">
      <w:pPr>
        <w:pStyle w:val="CE-BulletPoint1"/>
        <w:rPr>
          <w:noProof/>
        </w:rPr>
      </w:pPr>
      <w:r w:rsidRPr="29072B39">
        <w:rPr>
          <w:noProof/>
        </w:rPr>
        <w:t>Farfalle in Cammino: environmental guides association that works mainly in Lunigiana. It offers environmental education activities and guided hiking tours.</w:t>
      </w:r>
    </w:p>
    <w:p w14:paraId="37CDE471" w14:textId="4EB1E78A" w:rsidR="47835E2D" w:rsidRDefault="29072B39" w:rsidP="29072B39">
      <w:pPr>
        <w:pStyle w:val="CE-BulletPoint1"/>
        <w:rPr>
          <w:noProof/>
        </w:rPr>
      </w:pPr>
      <w:r w:rsidRPr="29072B39">
        <w:rPr>
          <w:noProof/>
        </w:rPr>
        <w:t>Sigeric: touristic guides association that works mainly in Lunigiana in partnership with Farfalle in Cammino. It offers historical guided tours.</w:t>
      </w:r>
    </w:p>
    <w:p w14:paraId="079DE525" w14:textId="10B4C0CB" w:rsidR="47835E2D" w:rsidRDefault="29072B39" w:rsidP="29072B39">
      <w:pPr>
        <w:pStyle w:val="CE-BulletPoint1"/>
        <w:rPr>
          <w:noProof/>
        </w:rPr>
      </w:pPr>
      <w:r w:rsidRPr="29072B39">
        <w:rPr>
          <w:noProof/>
        </w:rPr>
        <w:t>AOTL: Association of Touristic Operators in Lunigiana</w:t>
      </w:r>
    </w:p>
    <w:p w14:paraId="029E78D1" w14:textId="2A882070" w:rsidR="47835E2D" w:rsidRDefault="29072B39" w:rsidP="29072B39">
      <w:pPr>
        <w:pStyle w:val="CE-BulletPoint1"/>
        <w:rPr>
          <w:noProof/>
        </w:rPr>
      </w:pPr>
      <w:r w:rsidRPr="29072B39">
        <w:rPr>
          <w:noProof/>
        </w:rPr>
        <w:t>Andrea Greci: private environmental guide</w:t>
      </w:r>
    </w:p>
    <w:p w14:paraId="6FB7479F" w14:textId="238CAA1E" w:rsidR="29072B39" w:rsidRDefault="29072B39" w:rsidP="29072B39">
      <w:pPr>
        <w:pStyle w:val="CE-BulletPoint1"/>
        <w:numPr>
          <w:ilvl w:val="0"/>
          <w:numId w:val="0"/>
        </w:numPr>
        <w:rPr>
          <w:noProof/>
        </w:rPr>
      </w:pPr>
    </w:p>
    <w:p w14:paraId="4F5C9FE8" w14:textId="06734090" w:rsidR="47835E2D" w:rsidRDefault="47835E2D" w:rsidP="47835E2D">
      <w:pPr>
        <w:pStyle w:val="CE-StandardText"/>
        <w:numPr>
          <w:ilvl w:val="0"/>
          <w:numId w:val="35"/>
        </w:numPr>
        <w:rPr>
          <w:rStyle w:val="CE-Headline2Zchn"/>
          <w:szCs w:val="28"/>
        </w:rPr>
      </w:pPr>
      <w:r w:rsidRPr="47835E2D">
        <w:rPr>
          <w:rStyle w:val="CE-Headline2Zchn"/>
        </w:rPr>
        <w:t>PUBLIC BODIES</w:t>
      </w:r>
    </w:p>
    <w:p w14:paraId="2F174233" w14:textId="55FA7D67" w:rsidR="47835E2D" w:rsidRDefault="29072B39" w:rsidP="29072B39">
      <w:pPr>
        <w:pStyle w:val="CE-BulletPoint1"/>
        <w:rPr>
          <w:noProof/>
        </w:rPr>
      </w:pPr>
      <w:r w:rsidRPr="29072B39">
        <w:rPr>
          <w:noProof/>
        </w:rPr>
        <w:t>Chamber of Commerce of Reggio Emilia</w:t>
      </w:r>
    </w:p>
    <w:p w14:paraId="1A59AD53" w14:textId="71E4A7F7" w:rsidR="47835E2D" w:rsidRPr="00F44912" w:rsidRDefault="29072B39" w:rsidP="29072B39">
      <w:pPr>
        <w:pStyle w:val="CE-BulletPoint1"/>
        <w:rPr>
          <w:noProof/>
          <w:lang w:val="it-IT"/>
        </w:rPr>
      </w:pPr>
      <w:r w:rsidRPr="00F44912">
        <w:rPr>
          <w:noProof/>
          <w:lang w:val="it-IT"/>
        </w:rPr>
        <w:t>High School “Cattaneo - Dall’Aglio” from castelnovo ne’ Monti</w:t>
      </w:r>
    </w:p>
    <w:p w14:paraId="61F7B2ED" w14:textId="25DB6108" w:rsidR="47835E2D" w:rsidRPr="00F44912" w:rsidRDefault="29072B39" w:rsidP="29072B39">
      <w:pPr>
        <w:pStyle w:val="CE-BulletPoint1"/>
        <w:rPr>
          <w:noProof/>
          <w:lang w:val="it-IT"/>
        </w:rPr>
      </w:pPr>
      <w:r w:rsidRPr="00F44912">
        <w:rPr>
          <w:noProof/>
          <w:lang w:val="it-IT"/>
        </w:rPr>
        <w:t>Unione montana dei Comuni dell’ Appennino Reggiano</w:t>
      </w:r>
    </w:p>
    <w:p w14:paraId="4CE9C14C" w14:textId="4C558DC9" w:rsidR="47835E2D" w:rsidRPr="00F44912" w:rsidRDefault="29072B39" w:rsidP="29072B39">
      <w:pPr>
        <w:pStyle w:val="CE-BulletPoint1"/>
        <w:rPr>
          <w:noProof/>
          <w:lang w:val="it-IT"/>
        </w:rPr>
      </w:pPr>
      <w:r w:rsidRPr="00F44912">
        <w:rPr>
          <w:noProof/>
          <w:lang w:val="it-IT"/>
        </w:rPr>
        <w:t>Gal Antico Frignano e Appennino Reggiano</w:t>
      </w:r>
    </w:p>
    <w:p w14:paraId="6AAD0469" w14:textId="11336CF5" w:rsidR="47835E2D" w:rsidRDefault="29072B39" w:rsidP="29072B39">
      <w:pPr>
        <w:pStyle w:val="CE-BulletPoint1"/>
        <w:rPr>
          <w:noProof/>
        </w:rPr>
      </w:pPr>
      <w:r w:rsidRPr="29072B39">
        <w:rPr>
          <w:noProof/>
        </w:rPr>
        <w:t>Municipality of Monchio delle Corti</w:t>
      </w:r>
    </w:p>
    <w:p w14:paraId="60C3BE06" w14:textId="01D23F45" w:rsidR="47835E2D" w:rsidRDefault="29072B39" w:rsidP="29072B39">
      <w:pPr>
        <w:pStyle w:val="CE-BulletPoint1"/>
        <w:rPr>
          <w:noProof/>
        </w:rPr>
      </w:pPr>
      <w:r w:rsidRPr="29072B39">
        <w:rPr>
          <w:noProof/>
        </w:rPr>
        <w:t>Municipality of Fivizzano</w:t>
      </w:r>
    </w:p>
    <w:p w14:paraId="614A06FD" w14:textId="54A1A7AA" w:rsidR="47835E2D" w:rsidRDefault="29072B39" w:rsidP="29072B39">
      <w:pPr>
        <w:pStyle w:val="CE-BulletPoint1"/>
        <w:rPr>
          <w:noProof/>
        </w:rPr>
      </w:pPr>
      <w:r w:rsidRPr="29072B39">
        <w:rPr>
          <w:noProof/>
        </w:rPr>
        <w:t>Municipality of Licciana Nardi</w:t>
      </w:r>
    </w:p>
    <w:p w14:paraId="578D665E" w14:textId="5F4D3AAA" w:rsidR="47835E2D" w:rsidRDefault="29072B39" w:rsidP="29072B39">
      <w:pPr>
        <w:pStyle w:val="CE-BulletPoint1"/>
        <w:rPr>
          <w:noProof/>
        </w:rPr>
      </w:pPr>
      <w:r w:rsidRPr="29072B39">
        <w:rPr>
          <w:noProof/>
        </w:rPr>
        <w:t>Municipality of Pontremoli</w:t>
      </w:r>
    </w:p>
    <w:p w14:paraId="7B88A6F8" w14:textId="24BA55F4" w:rsidR="47835E2D" w:rsidRDefault="29072B39" w:rsidP="29072B39">
      <w:pPr>
        <w:pStyle w:val="CE-BulletPoint1"/>
        <w:rPr>
          <w:noProof/>
        </w:rPr>
      </w:pPr>
      <w:r w:rsidRPr="29072B39">
        <w:rPr>
          <w:noProof/>
        </w:rPr>
        <w:t xml:space="preserve">Unione dei Comuni di Garfagnana </w:t>
      </w:r>
    </w:p>
    <w:p w14:paraId="3FAE3CC6" w14:textId="5036EFBF" w:rsidR="47835E2D" w:rsidRDefault="29072B39" w:rsidP="29072B39">
      <w:pPr>
        <w:pStyle w:val="CE-BulletPoint1"/>
        <w:rPr>
          <w:noProof/>
        </w:rPr>
      </w:pPr>
      <w:r w:rsidRPr="29072B39">
        <w:rPr>
          <w:noProof/>
        </w:rPr>
        <w:t>Gal Lunigiana</w:t>
      </w:r>
    </w:p>
    <w:p w14:paraId="3D73645B" w14:textId="61EA84E7" w:rsidR="29072B39" w:rsidRDefault="29072B39" w:rsidP="29072B39">
      <w:pPr>
        <w:pStyle w:val="CE-BulletPoint1"/>
        <w:numPr>
          <w:ilvl w:val="0"/>
          <w:numId w:val="0"/>
        </w:numPr>
        <w:rPr>
          <w:noProof/>
        </w:rPr>
      </w:pPr>
    </w:p>
    <w:p w14:paraId="059D9510" w14:textId="06734090" w:rsidR="47835E2D" w:rsidRDefault="47835E2D" w:rsidP="47835E2D">
      <w:pPr>
        <w:pStyle w:val="CE-StandardText"/>
        <w:numPr>
          <w:ilvl w:val="0"/>
          <w:numId w:val="35"/>
        </w:numPr>
        <w:rPr>
          <w:rStyle w:val="CE-Headline2Zchn"/>
          <w:szCs w:val="28"/>
        </w:rPr>
      </w:pPr>
      <w:r w:rsidRPr="47835E2D">
        <w:rPr>
          <w:rStyle w:val="CE-Headline2Zchn"/>
        </w:rPr>
        <w:t>PUBLIC BODIES</w:t>
      </w:r>
    </w:p>
    <w:p w14:paraId="4E201365" w14:textId="08443063" w:rsidR="47835E2D" w:rsidRPr="005B0C79" w:rsidRDefault="29072B39" w:rsidP="29072B39">
      <w:pPr>
        <w:pStyle w:val="CE-BulletPoint1"/>
        <w:rPr>
          <w:noProof/>
          <w:lang w:val="it-IT"/>
        </w:rPr>
      </w:pPr>
      <w:r w:rsidRPr="005B0C79">
        <w:rPr>
          <w:noProof/>
          <w:lang w:val="it-IT"/>
        </w:rPr>
        <w:t>Pro Loco Casale di Bismantova ( a small village close to the Pietra di Bismantova)</w:t>
      </w:r>
    </w:p>
    <w:p w14:paraId="1F6932B8" w14:textId="2C8E57F1" w:rsidR="47835E2D" w:rsidRDefault="29072B39" w:rsidP="29072B39">
      <w:pPr>
        <w:pStyle w:val="CE-BulletPoint1"/>
        <w:rPr>
          <w:noProof/>
        </w:rPr>
      </w:pPr>
      <w:r w:rsidRPr="29072B39">
        <w:rPr>
          <w:noProof/>
        </w:rPr>
        <w:t>Confcooperative Reggio Emilia: association of cooperatives in the district of Reggio Emilia</w:t>
      </w:r>
    </w:p>
    <w:p w14:paraId="5E08917A" w14:textId="6E785F34" w:rsidR="47835E2D" w:rsidRDefault="29072B39" w:rsidP="29072B39">
      <w:pPr>
        <w:pStyle w:val="CE-BulletPoint1"/>
        <w:rPr>
          <w:noProof/>
        </w:rPr>
      </w:pPr>
      <w:r w:rsidRPr="29072B39">
        <w:rPr>
          <w:noProof/>
        </w:rPr>
        <w:t>Slow Food: branch of Pontremoli</w:t>
      </w:r>
    </w:p>
    <w:p w14:paraId="671E5B48" w14:textId="775EE625" w:rsidR="47835E2D" w:rsidRDefault="29072B39" w:rsidP="29072B39">
      <w:pPr>
        <w:pStyle w:val="CE-BulletPoint1"/>
        <w:rPr>
          <w:noProof/>
        </w:rPr>
      </w:pPr>
      <w:r w:rsidRPr="29072B39">
        <w:rPr>
          <w:noProof/>
        </w:rPr>
        <w:t>Lunigiana Sostenibile – Legambiente Lunigiana: environmental association in charge for sustainable activities</w:t>
      </w:r>
    </w:p>
    <w:p w14:paraId="4C7190EA" w14:textId="2B547007" w:rsidR="47835E2D" w:rsidRDefault="29072B39" w:rsidP="29072B39">
      <w:pPr>
        <w:pStyle w:val="CE-BulletPoint1"/>
        <w:rPr>
          <w:noProof/>
        </w:rPr>
      </w:pPr>
      <w:r w:rsidRPr="29072B39">
        <w:rPr>
          <w:noProof/>
        </w:rPr>
        <w:t xml:space="preserve">Confcooperative Toscana: Tuscan association of cooperatives </w:t>
      </w:r>
    </w:p>
    <w:p w14:paraId="72A25939" w14:textId="1D011EC2" w:rsidR="29072B39" w:rsidRDefault="29072B39" w:rsidP="29072B39">
      <w:pPr>
        <w:pStyle w:val="CE-BulletPoint1"/>
        <w:numPr>
          <w:ilvl w:val="0"/>
          <w:numId w:val="0"/>
        </w:numPr>
        <w:rPr>
          <w:noProof/>
        </w:rPr>
      </w:pPr>
    </w:p>
    <w:p w14:paraId="42D64345" w14:textId="2AC352CB" w:rsidR="47835E2D" w:rsidRDefault="47835E2D" w:rsidP="47835E2D">
      <w:pPr>
        <w:pStyle w:val="CE-StandardText"/>
        <w:numPr>
          <w:ilvl w:val="0"/>
          <w:numId w:val="35"/>
        </w:numPr>
        <w:rPr>
          <w:rStyle w:val="CE-Headline2Zchn"/>
          <w:color w:val="4D4D4E" w:themeColor="text2"/>
        </w:rPr>
      </w:pPr>
      <w:r w:rsidRPr="47835E2D">
        <w:rPr>
          <w:rStyle w:val="CE-Headline2Zchn"/>
        </w:rPr>
        <w:t>SERVICE PROVIDERS</w:t>
      </w:r>
    </w:p>
    <w:p w14:paraId="54E49F13" w14:textId="5DB5955D" w:rsidR="47835E2D" w:rsidRPr="005B0C79" w:rsidRDefault="29072B39" w:rsidP="29072B39">
      <w:pPr>
        <w:pStyle w:val="CE-BulletPoint1"/>
        <w:rPr>
          <w:noProof/>
          <w:lang w:val="it-IT"/>
        </w:rPr>
      </w:pPr>
      <w:r w:rsidRPr="005B0C79">
        <w:rPr>
          <w:noProof/>
          <w:lang w:val="it-IT"/>
        </w:rPr>
        <w:t>Borghi Viaggi: car and bus rental in Castelnovo ne’ monti</w:t>
      </w:r>
    </w:p>
    <w:p w14:paraId="270BB11D" w14:textId="3B7804C5" w:rsidR="47835E2D" w:rsidRDefault="29072B39" w:rsidP="29072B39">
      <w:pPr>
        <w:pStyle w:val="CE-BulletPoint1"/>
        <w:rPr>
          <w:noProof/>
        </w:rPr>
      </w:pPr>
      <w:r w:rsidRPr="29072B39">
        <w:rPr>
          <w:noProof/>
        </w:rPr>
        <w:t>Franceschini viaggi: car and bus rental in Ramiseto</w:t>
      </w:r>
    </w:p>
    <w:p w14:paraId="342E6DF7" w14:textId="5362B6CD" w:rsidR="47835E2D" w:rsidRPr="005B0C79" w:rsidRDefault="29072B39" w:rsidP="29072B39">
      <w:pPr>
        <w:pStyle w:val="CE-BulletPoint1"/>
        <w:rPr>
          <w:noProof/>
          <w:lang w:val="it-IT"/>
        </w:rPr>
      </w:pPr>
      <w:r w:rsidRPr="005B0C79">
        <w:rPr>
          <w:noProof/>
          <w:lang w:val="it-IT"/>
        </w:rPr>
        <w:t>Bismnatour Viaggi: bus rental in Castelnovo ne’ Monti</w:t>
      </w:r>
    </w:p>
    <w:p w14:paraId="4C4C9537" w14:textId="46251109" w:rsidR="47835E2D" w:rsidRPr="005B0C79" w:rsidRDefault="47835E2D" w:rsidP="47835E2D">
      <w:pPr>
        <w:pStyle w:val="CE-StandardText"/>
        <w:ind w:left="360"/>
        <w:rPr>
          <w:noProof/>
          <w:lang w:val="it-IT"/>
        </w:rPr>
      </w:pPr>
    </w:p>
    <w:p w14:paraId="11213FD7" w14:textId="3AF7BE29" w:rsidR="47835E2D" w:rsidRDefault="47835E2D" w:rsidP="47835E2D">
      <w:pPr>
        <w:pStyle w:val="CE-Headline2"/>
        <w:numPr>
          <w:ilvl w:val="0"/>
          <w:numId w:val="35"/>
        </w:numPr>
        <w:rPr>
          <w:szCs w:val="28"/>
        </w:rPr>
      </w:pPr>
      <w:r>
        <w:t>PRIVATE (SME)</w:t>
      </w:r>
    </w:p>
    <w:p w14:paraId="40FE6512" w14:textId="0B4913FD" w:rsidR="47835E2D" w:rsidRDefault="29072B39" w:rsidP="29072B39">
      <w:pPr>
        <w:pStyle w:val="CE-BulletPoint1"/>
        <w:rPr>
          <w:noProof/>
        </w:rPr>
      </w:pPr>
      <w:r w:rsidRPr="29072B39">
        <w:rPr>
          <w:noProof/>
        </w:rPr>
        <w:t>Tipico del Parco: store with local products placed in Cervarezza Terme</w:t>
      </w:r>
    </w:p>
    <w:p w14:paraId="322EFA59" w14:textId="75352511" w:rsidR="47835E2D" w:rsidRDefault="29072B39" w:rsidP="29072B39">
      <w:pPr>
        <w:pStyle w:val="CE-BulletPoint1"/>
        <w:rPr>
          <w:noProof/>
        </w:rPr>
      </w:pPr>
      <w:r w:rsidRPr="29072B39">
        <w:rPr>
          <w:noProof/>
        </w:rPr>
        <w:t>Caseificio Marovelli: cheese factory placed in San Romano in Garfagnana</w:t>
      </w:r>
    </w:p>
    <w:p w14:paraId="185B879B" w14:textId="4BDCB128" w:rsidR="47835E2D" w:rsidRDefault="29072B39" w:rsidP="29072B39">
      <w:pPr>
        <w:pStyle w:val="CE-BulletPoint1"/>
        <w:rPr>
          <w:noProof/>
        </w:rPr>
      </w:pPr>
      <w:r w:rsidRPr="29072B39">
        <w:rPr>
          <w:noProof/>
        </w:rPr>
        <w:t>Lunigiana Marketing and Web: Marketing and Web private company placed in Lunigiana</w:t>
      </w:r>
    </w:p>
    <w:p w14:paraId="56A3E07D" w14:textId="13AEA08C" w:rsidR="47835E2D" w:rsidRDefault="29072B39" w:rsidP="29072B39">
      <w:pPr>
        <w:pStyle w:val="CE-BulletPoint1"/>
        <w:rPr>
          <w:noProof/>
        </w:rPr>
      </w:pPr>
      <w:r w:rsidRPr="29072B39">
        <w:rPr>
          <w:noProof/>
        </w:rPr>
        <w:t>Architect Luca Filippi</w:t>
      </w:r>
    </w:p>
    <w:p w14:paraId="3486982B" w14:textId="61DAACBD" w:rsidR="47835E2D" w:rsidRDefault="29072B39" w:rsidP="29072B39">
      <w:pPr>
        <w:pStyle w:val="CE-BulletPoint1"/>
        <w:rPr>
          <w:noProof/>
        </w:rPr>
      </w:pPr>
      <w:r w:rsidRPr="29072B39">
        <w:rPr>
          <w:noProof/>
        </w:rPr>
        <w:t>Parks.it: communication private company</w:t>
      </w:r>
    </w:p>
    <w:p w14:paraId="00C0455A" w14:textId="565F3A85" w:rsidR="47835E2D" w:rsidRDefault="29072B39" w:rsidP="29072B39">
      <w:pPr>
        <w:pStyle w:val="CE-BulletPoint1"/>
        <w:rPr>
          <w:noProof/>
        </w:rPr>
      </w:pPr>
      <w:r w:rsidRPr="29072B39">
        <w:rPr>
          <w:noProof/>
        </w:rPr>
        <w:t>Monica Benassi: she runs a company that organizes public events on food and wine and gastronomy</w:t>
      </w:r>
    </w:p>
    <w:p w14:paraId="6A4620A6" w14:textId="09616180" w:rsidR="47835E2D" w:rsidRDefault="47835E2D" w:rsidP="47835E2D">
      <w:pPr>
        <w:pStyle w:val="CE-StandardText"/>
        <w:rPr>
          <w:noProof/>
        </w:rPr>
      </w:pPr>
    </w:p>
    <w:p w14:paraId="67EF38E3" w14:textId="4EC44ABA" w:rsidR="001E227D" w:rsidRDefault="001E227D" w:rsidP="001E227D">
      <w:pPr>
        <w:pStyle w:val="CE-StandardText"/>
        <w:rPr>
          <w:noProof/>
        </w:rPr>
      </w:pPr>
      <w:r>
        <w:rPr>
          <w:noProof/>
        </w:rPr>
        <w:t>The stakeholders listed below were invited bec</w:t>
      </w:r>
      <w:bookmarkStart w:id="0" w:name="_GoBack"/>
      <w:bookmarkEnd w:id="0"/>
      <w:r>
        <w:rPr>
          <w:noProof/>
        </w:rPr>
        <w:t>ause they are the main actors of the pilot areas and they must to be deeply involved in the actions of the project.</w:t>
      </w:r>
    </w:p>
    <w:p w14:paraId="3EDF99C8" w14:textId="572C542F" w:rsidR="47835E2D" w:rsidRDefault="47835E2D" w:rsidP="47835E2D">
      <w:pPr>
        <w:pStyle w:val="CE-StandardText"/>
        <w:rPr>
          <w:noProof/>
        </w:rPr>
      </w:pPr>
      <w:r w:rsidRPr="47835E2D">
        <w:rPr>
          <w:noProof/>
        </w:rPr>
        <w:t>During the implementation of Pilot Actions, other stakeholders may be further involved.</w:t>
      </w:r>
    </w:p>
    <w:p w14:paraId="69C5555D" w14:textId="77777777" w:rsidR="006B1C54" w:rsidRDefault="006B1C54" w:rsidP="006B1C54">
      <w:pPr>
        <w:pStyle w:val="CE-StandardText"/>
        <w:rPr>
          <w:noProof/>
        </w:rPr>
      </w:pPr>
    </w:p>
    <w:p w14:paraId="5268C3F3" w14:textId="77777777" w:rsidR="006B1C54" w:rsidRPr="009C55BF" w:rsidRDefault="006B1C54" w:rsidP="00403555">
      <w:pPr>
        <w:pStyle w:val="CE-Headline1"/>
      </w:pPr>
      <w:r w:rsidRPr="009C55BF">
        <w:t>Pietra di Bismantova</w:t>
      </w:r>
    </w:p>
    <w:p w14:paraId="18322216" w14:textId="46620532" w:rsidR="006B1C54" w:rsidRPr="00403555" w:rsidRDefault="006B1C54" w:rsidP="00403555">
      <w:pPr>
        <w:pStyle w:val="CE-Headline2"/>
      </w:pPr>
      <w:r w:rsidRPr="00403555">
        <w:t xml:space="preserve">TOURISTIC SECTOR </w:t>
      </w:r>
      <w:r w:rsidR="00403555" w:rsidRPr="00403555">
        <w:t>(</w:t>
      </w:r>
      <w:r w:rsidRPr="00403555">
        <w:t>SME</w:t>
      </w:r>
      <w:r w:rsidR="00403555" w:rsidRPr="00403555">
        <w:t>)</w:t>
      </w:r>
    </w:p>
    <w:p w14:paraId="5652738B" w14:textId="77777777" w:rsidR="006B1C54" w:rsidRDefault="006B1C54" w:rsidP="00EA28D9">
      <w:pPr>
        <w:pStyle w:val="CE-BulletPoint1"/>
        <w:rPr>
          <w:noProof/>
        </w:rPr>
      </w:pPr>
      <w:r>
        <w:rPr>
          <w:noProof/>
        </w:rPr>
        <w:t>Rifugio della Pietra: coffee bar, restaurant, 6 beds upstairs in a shared room. Always open during the year, it offers traditional cuisine. Hikers, climbers and tourists going up and down to the Pietra are the common clients.</w:t>
      </w:r>
    </w:p>
    <w:p w14:paraId="34277543" w14:textId="77777777" w:rsidR="006B1C54" w:rsidRDefault="006B1C54" w:rsidP="00EA28D9">
      <w:pPr>
        <w:pStyle w:val="CE-BulletPoint1"/>
        <w:rPr>
          <w:noProof/>
        </w:rPr>
      </w:pPr>
      <w:r>
        <w:rPr>
          <w:noProof/>
        </w:rPr>
        <w:t xml:space="preserve">Alpine guides “La Pietra”: association of alpine guides that offers different services as climbing, hiking, canyoning, climbing lessons. All the services are available for children, families, adults. </w:t>
      </w:r>
    </w:p>
    <w:p w14:paraId="68CA560B" w14:textId="77777777" w:rsidR="006B1C54" w:rsidRDefault="006B1C54" w:rsidP="00EA28D9">
      <w:pPr>
        <w:pStyle w:val="CE-BulletPoint1"/>
        <w:rPr>
          <w:noProof/>
        </w:rPr>
      </w:pPr>
      <w:r>
        <w:rPr>
          <w:noProof/>
        </w:rPr>
        <w:t xml:space="preserve">“Altri Passi”: association of environmental guides that works mainly in the Apennine close to Reggio Emilia. The guides organize different hiking or snowshoes excursions (some general, some thematic). </w:t>
      </w:r>
    </w:p>
    <w:p w14:paraId="3553C182" w14:textId="77777777" w:rsidR="006B1C54" w:rsidRDefault="006B1C54" w:rsidP="00EA28D9">
      <w:pPr>
        <w:pStyle w:val="CE-BulletPoint1"/>
        <w:rPr>
          <w:noProof/>
        </w:rPr>
      </w:pPr>
      <w:r>
        <w:rPr>
          <w:noProof/>
        </w:rPr>
        <w:t>Agritourism “Il Ginepro”: it includes a restaurant and shared rooms (for a total of 20 beds). It offers traditional cuisine. The cooperative that runs the agritourism is dedicated to involving handicaped people in the job world.</w:t>
      </w:r>
    </w:p>
    <w:p w14:paraId="69336613" w14:textId="77777777" w:rsidR="006B1C54" w:rsidRDefault="006B1C54" w:rsidP="006B1C54">
      <w:pPr>
        <w:pStyle w:val="CE-StandardText"/>
        <w:rPr>
          <w:noProof/>
        </w:rPr>
      </w:pPr>
    </w:p>
    <w:p w14:paraId="73DFDC89" w14:textId="77777777" w:rsidR="006B1C54" w:rsidRDefault="006B1C54" w:rsidP="00403555">
      <w:pPr>
        <w:pStyle w:val="CE-Headline2"/>
      </w:pPr>
      <w:r>
        <w:t>ASSOCIATIONS</w:t>
      </w:r>
    </w:p>
    <w:p w14:paraId="6E1C7AB7" w14:textId="77777777" w:rsidR="006B1C54" w:rsidRDefault="006B1C54" w:rsidP="00EA28D9">
      <w:pPr>
        <w:pStyle w:val="CE-BulletPoint1"/>
        <w:rPr>
          <w:noProof/>
        </w:rPr>
      </w:pPr>
      <w:r>
        <w:rPr>
          <w:noProof/>
        </w:rPr>
        <w:t xml:space="preserve">CAI Bismantova – Group of Castelnovo ne’ Monti: Italian Association for hiking. It takes care of the maintenance and clearing of the paths close to the Pietra. It organizes hiking and climbing excursions. </w:t>
      </w:r>
    </w:p>
    <w:p w14:paraId="559C9D90" w14:textId="77777777" w:rsidR="006B1C54" w:rsidRDefault="006B1C54" w:rsidP="00EA28D9">
      <w:pPr>
        <w:pStyle w:val="CE-BulletPoint1"/>
        <w:rPr>
          <w:noProof/>
        </w:rPr>
      </w:pPr>
      <w:r>
        <w:rPr>
          <w:noProof/>
        </w:rPr>
        <w:t>Legambiente Appennino Reggiano: environmental association in charge for sustainable activities.</w:t>
      </w:r>
    </w:p>
    <w:p w14:paraId="74558A7B" w14:textId="77777777" w:rsidR="006B1C54" w:rsidRDefault="006B1C54" w:rsidP="006B1C54">
      <w:pPr>
        <w:pStyle w:val="CE-StandardText"/>
        <w:rPr>
          <w:noProof/>
        </w:rPr>
      </w:pPr>
    </w:p>
    <w:p w14:paraId="10AE837A" w14:textId="77777777" w:rsidR="006B1C54" w:rsidRDefault="006B1C54" w:rsidP="00403555">
      <w:pPr>
        <w:pStyle w:val="CE-Headline2"/>
      </w:pPr>
      <w:r>
        <w:t>PUBLIC BODIES</w:t>
      </w:r>
    </w:p>
    <w:p w14:paraId="11F69D4A" w14:textId="77777777" w:rsidR="006B1C54" w:rsidRDefault="006B1C54" w:rsidP="00EA28D9">
      <w:pPr>
        <w:pStyle w:val="CE-BulletPoint1"/>
        <w:rPr>
          <w:noProof/>
        </w:rPr>
      </w:pPr>
      <w:r>
        <w:rPr>
          <w:noProof/>
        </w:rPr>
        <w:t>Municipality of Castelnovo ne’ Monti: the Pietra di Bismantova belongs to this municipality area. It collaborates with the Appennino Tosco Emiliano National Park for monitoring and management of the touristic flows around the Pietra, in addition to the maintenance of the site.</w:t>
      </w:r>
    </w:p>
    <w:p w14:paraId="3CFCDBAD" w14:textId="77777777" w:rsidR="006B1C54" w:rsidRDefault="006B1C54" w:rsidP="00EA28D9">
      <w:pPr>
        <w:pStyle w:val="CE-BulletPoint1"/>
        <w:rPr>
          <w:noProof/>
        </w:rPr>
      </w:pPr>
      <w:r>
        <w:rPr>
          <w:noProof/>
        </w:rPr>
        <w:t>Consortium bonifica “Emilia Centrale”: it is in charge for water management, hydrogeological instability, development of the territory.</w:t>
      </w:r>
    </w:p>
    <w:p w14:paraId="4B8453BD" w14:textId="77777777" w:rsidR="006B1C54" w:rsidRDefault="006B1C54" w:rsidP="00EA28D9">
      <w:pPr>
        <w:pStyle w:val="CE-BulletPoint1"/>
        <w:rPr>
          <w:noProof/>
        </w:rPr>
      </w:pPr>
      <w:r>
        <w:rPr>
          <w:noProof/>
        </w:rPr>
        <w:t>CTA: part of the Forestry Carabinieri corp that is in charge for the tutelage of the Appennino Tosco Emiliano National Park.</w:t>
      </w:r>
    </w:p>
    <w:p w14:paraId="2E8D55F9" w14:textId="77777777" w:rsidR="006B1C54" w:rsidRDefault="006B1C54" w:rsidP="006B1C54">
      <w:pPr>
        <w:pStyle w:val="CE-StandardText"/>
        <w:rPr>
          <w:noProof/>
        </w:rPr>
      </w:pPr>
    </w:p>
    <w:p w14:paraId="7F2802E7" w14:textId="7BB717F7" w:rsidR="006B1C54" w:rsidRDefault="006B1C54" w:rsidP="00403555">
      <w:pPr>
        <w:pStyle w:val="CE-Headline2"/>
      </w:pPr>
      <w:r>
        <w:t>PRIVATE</w:t>
      </w:r>
      <w:r w:rsidR="00EA28D9">
        <w:t xml:space="preserve"> (SME)</w:t>
      </w:r>
    </w:p>
    <w:p w14:paraId="3D0442C4" w14:textId="77777777" w:rsidR="006B1C54" w:rsidRDefault="006B1C54" w:rsidP="00EA28D9">
      <w:pPr>
        <w:pStyle w:val="CE-BulletPoint1"/>
        <w:rPr>
          <w:noProof/>
        </w:rPr>
      </w:pPr>
      <w:r>
        <w:rPr>
          <w:noProof/>
        </w:rPr>
        <w:t>Alp Station: dress shop for sports activities in Castelnovo ne’ Monti.</w:t>
      </w:r>
    </w:p>
    <w:p w14:paraId="678233F0" w14:textId="77777777" w:rsidR="006B1C54" w:rsidRDefault="006B1C54" w:rsidP="006B1C54">
      <w:pPr>
        <w:pStyle w:val="CE-StandardText"/>
        <w:rPr>
          <w:noProof/>
        </w:rPr>
      </w:pPr>
    </w:p>
    <w:p w14:paraId="090F7D1F" w14:textId="77777777" w:rsidR="006B1C54" w:rsidRDefault="006B1C54" w:rsidP="00403555">
      <w:pPr>
        <w:pStyle w:val="CE-Headline1"/>
      </w:pPr>
      <w:r>
        <w:t>Piana di Lagdei</w:t>
      </w:r>
    </w:p>
    <w:p w14:paraId="323FB633" w14:textId="7E881A33" w:rsidR="006B1C54" w:rsidRDefault="006B1C54" w:rsidP="00403555">
      <w:pPr>
        <w:pStyle w:val="CE-Headline2"/>
      </w:pPr>
      <w:r>
        <w:t xml:space="preserve">TOURISTIC SECTOR </w:t>
      </w:r>
      <w:r w:rsidR="00403555">
        <w:t>(</w:t>
      </w:r>
      <w:r>
        <w:t>SME</w:t>
      </w:r>
      <w:r w:rsidR="00403555">
        <w:t>)</w:t>
      </w:r>
    </w:p>
    <w:p w14:paraId="513D953F" w14:textId="77777777" w:rsidR="006B1C54" w:rsidRDefault="006B1C54" w:rsidP="00DB05CE">
      <w:pPr>
        <w:pStyle w:val="CE-BulletPoint1"/>
        <w:rPr>
          <w:noProof/>
        </w:rPr>
      </w:pPr>
      <w:r>
        <w:rPr>
          <w:noProof/>
        </w:rPr>
        <w:t xml:space="preserve">Terre Emerse: association of environmental guides that works mainly in the Apennine close to Parma. It offers hiking excursions for everybody. </w:t>
      </w:r>
    </w:p>
    <w:p w14:paraId="4293801B" w14:textId="77777777" w:rsidR="006B1C54" w:rsidRDefault="006B1C54" w:rsidP="00DB05CE">
      <w:pPr>
        <w:pStyle w:val="CE-BulletPoint1"/>
        <w:rPr>
          <w:noProof/>
        </w:rPr>
      </w:pPr>
      <w:r>
        <w:rPr>
          <w:noProof/>
        </w:rPr>
        <w:t>Rifugio Mariotti: placed on the bank of Lake Santo Parmense, it offers a traditional cuisine with local product, a coffee bar, some shared bedrooms (for a total of 46 beds) and ski mountaneering activities. Always open during the year but the opening hours change according to the season. Reachable only by foot or chair lift (only in summer).</w:t>
      </w:r>
    </w:p>
    <w:p w14:paraId="2FA66D11" w14:textId="77777777" w:rsidR="006B1C54" w:rsidRDefault="006B1C54" w:rsidP="00DB05CE">
      <w:pPr>
        <w:pStyle w:val="CE-BulletPoint1"/>
        <w:rPr>
          <w:noProof/>
        </w:rPr>
      </w:pPr>
      <w:r>
        <w:rPr>
          <w:noProof/>
        </w:rPr>
        <w:t xml:space="preserve">Rifugio Lagdei: it offers a restaurant with traditional cuisine with local product, a coffee bar, some shared bedrooms. It is a Visitors Center of the Appennino Tosco Emiliano National Park. Always open during the year but the opening hours change according to the season. </w:t>
      </w:r>
    </w:p>
    <w:p w14:paraId="1EB2F62D" w14:textId="77777777" w:rsidR="006B1C54" w:rsidRDefault="006B1C54" w:rsidP="00DB05CE">
      <w:pPr>
        <w:pStyle w:val="CE-BulletPoint1"/>
        <w:rPr>
          <w:noProof/>
        </w:rPr>
      </w:pPr>
      <w:r>
        <w:rPr>
          <w:noProof/>
        </w:rPr>
        <w:t>Rifugio Lagoni: placed on the bank of lake Gemini, it offers shared bedrooms with shared bathrooms for the overnight, coffee bar and a restaurant with traditional cuisine.</w:t>
      </w:r>
    </w:p>
    <w:p w14:paraId="529ADD62" w14:textId="77777777" w:rsidR="006B1C54" w:rsidRDefault="006B1C54" w:rsidP="006B1C54">
      <w:pPr>
        <w:pStyle w:val="CE-StandardText"/>
        <w:rPr>
          <w:noProof/>
        </w:rPr>
      </w:pPr>
    </w:p>
    <w:p w14:paraId="1A2BEBEB" w14:textId="77777777" w:rsidR="006B1C54" w:rsidRDefault="006B1C54" w:rsidP="00403555">
      <w:pPr>
        <w:pStyle w:val="CE-Headline2"/>
      </w:pPr>
      <w:r>
        <w:t>PUBLIC BODIES</w:t>
      </w:r>
    </w:p>
    <w:p w14:paraId="22065EC1" w14:textId="77777777" w:rsidR="006B1C54" w:rsidRDefault="006B1C54" w:rsidP="00DB05CE">
      <w:pPr>
        <w:pStyle w:val="CE-BulletPoint1"/>
        <w:rPr>
          <w:noProof/>
        </w:rPr>
      </w:pPr>
      <w:r>
        <w:rPr>
          <w:noProof/>
        </w:rPr>
        <w:t xml:space="preserve">Municipality of Corniglio: the Lagdei plain area belongs to this municipality. It collaborates with the Appennino Tosco Emiliano National Park for many projects of development of the territory, include the monitoring activities of this area during touristic high season. </w:t>
      </w:r>
    </w:p>
    <w:p w14:paraId="696DD76B" w14:textId="77777777" w:rsidR="006B1C54" w:rsidRDefault="006B1C54" w:rsidP="006B1C54">
      <w:pPr>
        <w:pStyle w:val="CE-StandardText"/>
        <w:rPr>
          <w:noProof/>
        </w:rPr>
      </w:pPr>
    </w:p>
    <w:p w14:paraId="35EE24C0" w14:textId="116C9012" w:rsidR="006B1C54" w:rsidRDefault="00DB05CE" w:rsidP="00403555">
      <w:pPr>
        <w:pStyle w:val="CE-Headline2"/>
      </w:pPr>
      <w:r>
        <w:t>INFRASTRUCTURE SERVICE PROVIDERS</w:t>
      </w:r>
    </w:p>
    <w:p w14:paraId="0C049D6A" w14:textId="77777777" w:rsidR="006B1C54" w:rsidRDefault="006B1C54" w:rsidP="00DB05CE">
      <w:pPr>
        <w:pStyle w:val="CE-BulletPoint1"/>
        <w:rPr>
          <w:noProof/>
        </w:rPr>
      </w:pPr>
      <w:r>
        <w:rPr>
          <w:noProof/>
        </w:rPr>
        <w:t xml:space="preserve">Chair lifts: private management but public property (municipality of Corniglio and province of Parma). Usually it opens in summer and it is the only machinery connection with the Lago Santo Parmense. </w:t>
      </w:r>
    </w:p>
    <w:p w14:paraId="762E6C8D" w14:textId="77ABF2DA" w:rsidR="009569A5" w:rsidRPr="009F4B7B" w:rsidRDefault="009569A5" w:rsidP="009F4B7B">
      <w:pPr>
        <w:pStyle w:val="CE-StandardText"/>
        <w:rPr>
          <w:noProof/>
        </w:rPr>
      </w:pPr>
    </w:p>
    <w:sectPr w:rsidR="009569A5" w:rsidRPr="009F4B7B" w:rsidSect="00AB2827">
      <w:headerReference w:type="even" r:id="rId12"/>
      <w:headerReference w:type="default" r:id="rId13"/>
      <w:footerReference w:type="even" r:id="rId14"/>
      <w:footerReference w:type="default" r:id="rId15"/>
      <w:headerReference w:type="first" r:id="rId16"/>
      <w:footerReference w:type="first" r:id="rId17"/>
      <w:pgSz w:w="11906" w:h="16838" w:code="9"/>
      <w:pgMar w:top="1985" w:right="1134" w:bottom="851" w:left="1134"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BC177" w14:textId="77777777" w:rsidR="004256AC" w:rsidRDefault="004256AC" w:rsidP="00877C37">
      <w:r>
        <w:separator/>
      </w:r>
    </w:p>
    <w:p w14:paraId="2A69EC11" w14:textId="77777777" w:rsidR="004256AC" w:rsidRDefault="004256AC"/>
    <w:p w14:paraId="3C920924" w14:textId="77777777" w:rsidR="004256AC" w:rsidRDefault="004256AC"/>
    <w:p w14:paraId="49757010" w14:textId="77777777" w:rsidR="004256AC" w:rsidRDefault="004256AC"/>
  </w:endnote>
  <w:endnote w:type="continuationSeparator" w:id="0">
    <w:p w14:paraId="21EF025D" w14:textId="77777777" w:rsidR="004256AC" w:rsidRDefault="004256AC" w:rsidP="00877C37">
      <w:r>
        <w:continuationSeparator/>
      </w:r>
    </w:p>
    <w:p w14:paraId="693A6174" w14:textId="77777777" w:rsidR="004256AC" w:rsidRDefault="004256AC"/>
    <w:p w14:paraId="7FB99DC4" w14:textId="77777777" w:rsidR="004256AC" w:rsidRDefault="004256AC"/>
    <w:p w14:paraId="0EE6675C" w14:textId="77777777" w:rsidR="004256AC" w:rsidRDefault="004256AC"/>
  </w:endnote>
  <w:endnote w:type="continuationNotice" w:id="1">
    <w:p w14:paraId="5F487BF7" w14:textId="77777777" w:rsidR="004256AC" w:rsidRDefault="004256AC">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Rounded MT Bold">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CA5" w14:textId="77777777" w:rsidR="00B238FB" w:rsidRDefault="00B23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CA6" w14:textId="77777777" w:rsidR="008026AC" w:rsidRDefault="008026AC" w:rsidP="008026AC">
    <w:pPr>
      <w:pStyle w:val="CE-Headline4"/>
      <w:numPr>
        <w:ilvl w:val="0"/>
        <w:numId w:val="0"/>
      </w:numPr>
      <w:ind w:right="-1"/>
      <w:jc w:val="right"/>
      <w:rPr>
        <w:bCs w:val="0"/>
        <w:iCs w:val="0"/>
        <w:sz w:val="17"/>
        <w:szCs w:val="1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7"/>
      <w:gridCol w:w="2013"/>
    </w:tblGrid>
    <w:tr w:rsidR="008026AC" w:rsidRPr="00432049" w14:paraId="762E6CAB" w14:textId="77777777" w:rsidTr="29072B39">
      <w:tc>
        <w:tcPr>
          <w:tcW w:w="7057" w:type="dxa"/>
        </w:tcPr>
        <w:p w14:paraId="762E6CA7" w14:textId="77777777" w:rsidR="008026AC" w:rsidRDefault="008026AC" w:rsidP="008026AC">
          <w:pPr>
            <w:pStyle w:val="CE-Headline4"/>
            <w:numPr>
              <w:ilvl w:val="3"/>
              <w:numId w:val="0"/>
            </w:numPr>
            <w:ind w:right="-1"/>
            <w:jc w:val="left"/>
            <w:rPr>
              <w:b w:val="0"/>
              <w:color w:val="BFBFBF" w:themeColor="background1" w:themeShade="BF"/>
              <w:sz w:val="17"/>
              <w:szCs w:val="17"/>
            </w:rPr>
          </w:pPr>
          <w:r w:rsidRPr="00432049">
            <w:rPr>
              <w:noProof/>
              <w:lang w:val="it-IT" w:eastAsia="it-IT"/>
            </w:rPr>
            <w:drawing>
              <wp:anchor distT="0" distB="0" distL="114300" distR="114300" simplePos="0" relativeHeight="251658243" behindDoc="1" locked="0" layoutInCell="1" allowOverlap="1" wp14:anchorId="762E6CB5" wp14:editId="762E6CB6">
                <wp:simplePos x="0" y="0"/>
                <wp:positionH relativeFrom="margin">
                  <wp:posOffset>-647700</wp:posOffset>
                </wp:positionH>
                <wp:positionV relativeFrom="paragraph">
                  <wp:posOffset>-971550</wp:posOffset>
                </wp:positionV>
                <wp:extent cx="6917055" cy="1438910"/>
                <wp:effectExtent l="0" t="0" r="0" b="8890"/>
                <wp:wrapNone/>
                <wp:docPr id="97"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7055"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E6CA8" w14:textId="77777777" w:rsidR="008026AC" w:rsidRPr="00432049" w:rsidRDefault="008026AC" w:rsidP="008026AC">
          <w:pPr>
            <w:pStyle w:val="CE-Headline4"/>
            <w:numPr>
              <w:ilvl w:val="0"/>
              <w:numId w:val="0"/>
            </w:numPr>
            <w:ind w:right="-1"/>
            <w:jc w:val="left"/>
            <w:rPr>
              <w:b w:val="0"/>
              <w:color w:val="BFBFBF" w:themeColor="background1" w:themeShade="BF"/>
              <w:sz w:val="17"/>
              <w:szCs w:val="17"/>
            </w:rPr>
          </w:pPr>
          <w:r w:rsidRPr="00432049">
            <w:rPr>
              <w:b w:val="0"/>
              <w:color w:val="BFBFBF" w:themeColor="background1" w:themeShade="BF"/>
              <w:sz w:val="17"/>
              <w:szCs w:val="17"/>
            </w:rPr>
            <w:t>CEETO - Central Europe Eco</w:t>
          </w:r>
          <w:r>
            <w:rPr>
              <w:b w:val="0"/>
              <w:color w:val="BFBFBF" w:themeColor="background1" w:themeShade="BF"/>
              <w:sz w:val="17"/>
              <w:szCs w:val="17"/>
            </w:rPr>
            <w:t>-</w:t>
          </w:r>
          <w:r w:rsidRPr="00432049">
            <w:rPr>
              <w:b w:val="0"/>
              <w:color w:val="BFBFBF" w:themeColor="background1" w:themeShade="BF"/>
              <w:sz w:val="17"/>
              <w:szCs w:val="17"/>
            </w:rPr>
            <w:t>Tourism: tools for nature protection</w:t>
          </w:r>
        </w:p>
      </w:tc>
      <w:tc>
        <w:tcPr>
          <w:tcW w:w="2013" w:type="dxa"/>
        </w:tcPr>
        <w:p w14:paraId="762E6CA9" w14:textId="77777777" w:rsidR="008026AC" w:rsidRDefault="008026AC" w:rsidP="008026AC">
          <w:pPr>
            <w:pStyle w:val="CE-Headline4"/>
            <w:numPr>
              <w:ilvl w:val="0"/>
              <w:numId w:val="0"/>
            </w:numPr>
            <w:ind w:right="-1"/>
            <w:jc w:val="right"/>
            <w:rPr>
              <w:b w:val="0"/>
              <w:color w:val="BFBFBF" w:themeColor="background1" w:themeShade="BF"/>
              <w:sz w:val="17"/>
              <w:szCs w:val="17"/>
            </w:rPr>
          </w:pPr>
        </w:p>
        <w:p w14:paraId="762E6CAA" w14:textId="77777777" w:rsidR="008026AC" w:rsidRPr="00432049" w:rsidRDefault="008026AC" w:rsidP="008026AC">
          <w:pPr>
            <w:pStyle w:val="CE-Headline4"/>
            <w:numPr>
              <w:ilvl w:val="0"/>
              <w:numId w:val="0"/>
            </w:numPr>
            <w:ind w:right="-1"/>
            <w:jc w:val="right"/>
            <w:rPr>
              <w:b w:val="0"/>
              <w:color w:val="BFBFBF" w:themeColor="background1" w:themeShade="BF"/>
              <w:sz w:val="17"/>
              <w:szCs w:val="17"/>
            </w:rPr>
          </w:pPr>
          <w:r w:rsidRPr="00432049">
            <w:rPr>
              <w:b w:val="0"/>
              <w:color w:val="BFBFBF" w:themeColor="background1" w:themeShade="BF"/>
              <w:sz w:val="17"/>
              <w:szCs w:val="17"/>
            </w:rPr>
            <w:t xml:space="preserve">Page </w:t>
          </w:r>
          <w:r w:rsidRPr="00432049">
            <w:rPr>
              <w:b w:val="0"/>
              <w:color w:val="BFBFBF" w:themeColor="background1" w:themeShade="BF"/>
              <w:sz w:val="17"/>
              <w:szCs w:val="17"/>
            </w:rPr>
            <w:fldChar w:fldCharType="begin"/>
          </w:r>
          <w:r w:rsidRPr="00432049">
            <w:rPr>
              <w:b w:val="0"/>
              <w:color w:val="BFBFBF" w:themeColor="background1" w:themeShade="BF"/>
              <w:sz w:val="17"/>
              <w:szCs w:val="17"/>
            </w:rPr>
            <w:instrText>PAGE   \* MERGEFORMAT</w:instrText>
          </w:r>
          <w:r w:rsidRPr="00432049">
            <w:rPr>
              <w:b w:val="0"/>
              <w:color w:val="BFBFBF" w:themeColor="background1" w:themeShade="BF"/>
              <w:sz w:val="17"/>
              <w:szCs w:val="17"/>
            </w:rPr>
            <w:fldChar w:fldCharType="separate"/>
          </w:r>
          <w:r w:rsidR="00A335C1" w:rsidRPr="00A335C1">
            <w:rPr>
              <w:b w:val="0"/>
              <w:noProof/>
              <w:color w:val="BFBFBF" w:themeColor="background1" w:themeShade="BF"/>
              <w:sz w:val="17"/>
              <w:szCs w:val="17"/>
              <w:lang w:val="de-AT"/>
            </w:rPr>
            <w:t>1</w:t>
          </w:r>
          <w:r w:rsidRPr="00432049">
            <w:rPr>
              <w:b w:val="0"/>
              <w:color w:val="BFBFBF" w:themeColor="background1" w:themeShade="BF"/>
              <w:sz w:val="17"/>
              <w:szCs w:val="17"/>
            </w:rPr>
            <w:fldChar w:fldCharType="end"/>
          </w:r>
        </w:p>
      </w:tc>
    </w:tr>
  </w:tbl>
  <w:p w14:paraId="762E6CAC" w14:textId="77777777" w:rsidR="00FD35CA" w:rsidRPr="00956169" w:rsidRDefault="00FD35CA" w:rsidP="008026AC">
    <w:pPr>
      <w:pStyle w:val="CE-Headline4"/>
      <w:numPr>
        <w:ilvl w:val="0"/>
        <w:numId w:val="0"/>
      </w:numPr>
      <w:ind w:right="-1"/>
      <w:jc w:val="right"/>
      <w:rPr>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CAE" w14:textId="77777777" w:rsidR="00604514" w:rsidRDefault="00F71558">
    <w:pPr>
      <w:pStyle w:val="Footer"/>
    </w:pPr>
    <w:r>
      <w:rPr>
        <w:lang w:val="it-IT" w:eastAsia="it-IT"/>
      </w:rPr>
      <w:drawing>
        <wp:anchor distT="0" distB="0" distL="114300" distR="114300" simplePos="0" relativeHeight="251658245" behindDoc="0" locked="0" layoutInCell="1" allowOverlap="1" wp14:anchorId="762E6CB7" wp14:editId="762E6CB8">
          <wp:simplePos x="0" y="0"/>
          <wp:positionH relativeFrom="margin">
            <wp:align>right</wp:align>
          </wp:positionH>
          <wp:positionV relativeFrom="paragraph">
            <wp:posOffset>-1184275</wp:posOffset>
          </wp:positionV>
          <wp:extent cx="838200" cy="838200"/>
          <wp:effectExtent l="0" t="0" r="0" b="0"/>
          <wp:wrapNone/>
          <wp:docPr id="98"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page">
            <wp14:pctWidth>0</wp14:pctWidth>
          </wp14:sizeRelH>
          <wp14:sizeRelV relativeFrom="page">
            <wp14:pctHeight>0</wp14:pctHeight>
          </wp14:sizeRelV>
        </wp:anchor>
      </w:drawing>
    </w:r>
    <w:r>
      <w:rPr>
        <w:rFonts w:ascii="Trebuchet MS" w:hAnsi="Trebuchet MS"/>
        <w:szCs w:val="18"/>
        <w:lang w:val="it-IT" w:eastAsia="it-IT"/>
      </w:rPr>
      <w:drawing>
        <wp:anchor distT="0" distB="0" distL="114300" distR="114300" simplePos="0" relativeHeight="251658246" behindDoc="0" locked="0" layoutInCell="1" allowOverlap="1" wp14:anchorId="762E6CB9" wp14:editId="762E6CBA">
          <wp:simplePos x="0" y="0"/>
          <wp:positionH relativeFrom="margin">
            <wp:posOffset>0</wp:posOffset>
          </wp:positionH>
          <wp:positionV relativeFrom="paragraph">
            <wp:posOffset>-1729740</wp:posOffset>
          </wp:positionV>
          <wp:extent cx="3533775" cy="1383738"/>
          <wp:effectExtent l="0" t="0" r="0" b="6985"/>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l-partner-logos-back-squares_lined_30.png"/>
                  <pic:cNvPicPr/>
                </pic:nvPicPr>
                <pic:blipFill>
                  <a:blip r:embed="rId2">
                    <a:extLst>
                      <a:ext uri="{28A0092B-C50C-407E-A947-70E740481C1C}">
                        <a14:useLocalDpi xmlns:a14="http://schemas.microsoft.com/office/drawing/2010/main" val="0"/>
                      </a:ext>
                    </a:extLst>
                  </a:blip>
                  <a:stretch>
                    <a:fillRect/>
                  </a:stretch>
                </pic:blipFill>
                <pic:spPr>
                  <a:xfrm>
                    <a:off x="0" y="0"/>
                    <a:ext cx="3533775" cy="1383738"/>
                  </a:xfrm>
                  <a:prstGeom prst="rect">
                    <a:avLst/>
                  </a:prstGeom>
                </pic:spPr>
              </pic:pic>
            </a:graphicData>
          </a:graphic>
          <wp14:sizeRelH relativeFrom="margin">
            <wp14:pctWidth>0</wp14:pctWidth>
          </wp14:sizeRelH>
          <wp14:sizeRelV relativeFrom="margin">
            <wp14:pctHeight>0</wp14:pctHeight>
          </wp14:sizeRelV>
        </wp:anchor>
      </w:drawing>
    </w:r>
    <w:r>
      <w:rPr>
        <w:lang w:val="it-IT" w:eastAsia="it-IT"/>
      </w:rPr>
      <mc:AlternateContent>
        <mc:Choice Requires="wps">
          <w:drawing>
            <wp:anchor distT="0" distB="0" distL="114300" distR="114300" simplePos="0" relativeHeight="251658242" behindDoc="0" locked="0" layoutInCell="1" allowOverlap="1" wp14:anchorId="762E6CBB" wp14:editId="762E6CBC">
              <wp:simplePos x="0" y="0"/>
              <wp:positionH relativeFrom="page">
                <wp:posOffset>-19050</wp:posOffset>
              </wp:positionH>
              <wp:positionV relativeFrom="page">
                <wp:posOffset>8239125</wp:posOffset>
              </wp:positionV>
              <wp:extent cx="7581900" cy="2457450"/>
              <wp:effectExtent l="0" t="0" r="0" b="0"/>
              <wp:wrapNone/>
              <wp:docPr id="7" name="Rechteck 7"/>
              <wp:cNvGraphicFramePr/>
              <a:graphic xmlns:a="http://schemas.openxmlformats.org/drawingml/2006/main">
                <a:graphicData uri="http://schemas.microsoft.com/office/word/2010/wordprocessingShape">
                  <wps:wsp>
                    <wps:cNvSpPr/>
                    <wps:spPr>
                      <a:xfrm>
                        <a:off x="0" y="0"/>
                        <a:ext cx="7581900" cy="2457450"/>
                      </a:xfrm>
                      <a:prstGeom prst="rect">
                        <a:avLst/>
                      </a:prstGeom>
                      <a:solidFill>
                        <a:srgbClr val="98C2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hteck 7" style="position:absolute;margin-left:-1.5pt;margin-top:648.75pt;width:597pt;height:193.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fillcolor="#98c222" stroked="f" strokeweight="1.5pt" w14:anchorId="662CD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">
              <v:stroke endcap="round"/>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38319" w14:textId="77777777" w:rsidR="004256AC" w:rsidRPr="007F69D3" w:rsidRDefault="004256AC" w:rsidP="007F69D3">
      <w:pPr>
        <w:spacing w:before="0" w:line="240" w:lineRule="auto"/>
        <w:ind w:left="0" w:right="340"/>
        <w:jc w:val="left"/>
      </w:pPr>
      <w:r>
        <w:separator/>
      </w:r>
    </w:p>
  </w:footnote>
  <w:footnote w:type="continuationSeparator" w:id="0">
    <w:p w14:paraId="49892EA3" w14:textId="77777777" w:rsidR="004256AC" w:rsidRDefault="004256AC" w:rsidP="00924079">
      <w:pPr>
        <w:ind w:left="0"/>
      </w:pPr>
      <w:r>
        <w:continuationSeparator/>
      </w:r>
    </w:p>
    <w:p w14:paraId="2ECEF291" w14:textId="77777777" w:rsidR="004256AC" w:rsidRDefault="004256AC" w:rsidP="00C12DFF">
      <w:pPr>
        <w:ind w:left="0"/>
      </w:pPr>
    </w:p>
  </w:footnote>
  <w:footnote w:type="continuationNotice" w:id="1">
    <w:p w14:paraId="2C1CAA2D" w14:textId="77777777" w:rsidR="004256AC" w:rsidRDefault="004256AC" w:rsidP="00C12DFF">
      <w:pPr>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CA0" w14:textId="77777777" w:rsidR="00B238FB" w:rsidRDefault="00B238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CA1" w14:textId="77777777" w:rsidR="00FD35CA" w:rsidRPr="00C8321B" w:rsidRDefault="00FD35CA" w:rsidP="00C8321B">
    <w:pPr>
      <w:pStyle w:val="Header"/>
      <w:jc w:val="center"/>
    </w:pPr>
    <w:r w:rsidRPr="004C7AA1">
      <w:rPr>
        <w:noProof/>
        <w:lang w:val="it-IT" w:eastAsia="it-IT"/>
      </w:rPr>
      <w:drawing>
        <wp:anchor distT="0" distB="0" distL="114300" distR="114300" simplePos="0" relativeHeight="251658240" behindDoc="1" locked="0" layoutInCell="1" allowOverlap="1" wp14:anchorId="762E6CAF" wp14:editId="762E6CB0">
          <wp:simplePos x="0" y="0"/>
          <wp:positionH relativeFrom="column">
            <wp:posOffset>-396240</wp:posOffset>
          </wp:positionH>
          <wp:positionV relativeFrom="paragraph">
            <wp:posOffset>0</wp:posOffset>
          </wp:positionV>
          <wp:extent cx="6917055" cy="1438910"/>
          <wp:effectExtent l="0" t="0" r="0" b="8890"/>
          <wp:wrapNone/>
          <wp:docPr id="30"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RAGE\-Print\MA27\Report_DOC\Header50---long.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7055" cy="14389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2E6CA2" w14:textId="77777777" w:rsidR="00FD35CA" w:rsidRDefault="00EF055D" w:rsidP="00A25AC0">
    <w:pPr>
      <w:ind w:left="0"/>
    </w:pPr>
    <w:r w:rsidRPr="00EF055D">
      <w:rPr>
        <w:noProof/>
        <w:lang w:val="it-IT" w:eastAsia="it-IT"/>
      </w:rPr>
      <w:drawing>
        <wp:anchor distT="0" distB="0" distL="114300" distR="114300" simplePos="0" relativeHeight="251658244" behindDoc="0" locked="0" layoutInCell="1" allowOverlap="1" wp14:anchorId="762E6CB1" wp14:editId="762E6CB2">
          <wp:simplePos x="0" y="0"/>
          <wp:positionH relativeFrom="margin">
            <wp:posOffset>3810</wp:posOffset>
          </wp:positionH>
          <wp:positionV relativeFrom="paragraph">
            <wp:posOffset>76835</wp:posOffset>
          </wp:positionV>
          <wp:extent cx="1656000" cy="594000"/>
          <wp:effectExtent l="0" t="0" r="190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EETO_for_Combination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56000" cy="594000"/>
                  </a:xfrm>
                  <a:prstGeom prst="rect">
                    <a:avLst/>
                  </a:prstGeom>
                </pic:spPr>
              </pic:pic>
            </a:graphicData>
          </a:graphic>
        </wp:anchor>
      </w:drawing>
    </w:r>
    <w:r w:rsidR="00604514">
      <w:rPr>
        <w:noProof/>
        <w:lang w:val="it-IT" w:eastAsia="it-IT"/>
      </w:rPr>
      <w:drawing>
        <wp:anchor distT="0" distB="0" distL="114300" distR="114300" simplePos="0" relativeHeight="251658241" behindDoc="0" locked="0" layoutInCell="1" allowOverlap="1" wp14:anchorId="762E6CB3" wp14:editId="762E6CB4">
          <wp:simplePos x="0" y="0"/>
          <wp:positionH relativeFrom="column">
            <wp:posOffset>5680710</wp:posOffset>
          </wp:positionH>
          <wp:positionV relativeFrom="paragraph">
            <wp:posOffset>86361</wp:posOffset>
          </wp:positionV>
          <wp:extent cx="647700" cy="647700"/>
          <wp:effectExtent l="0" t="0" r="0" b="0"/>
          <wp:wrapNone/>
          <wp:docPr id="9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alCulturalResources.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page">
            <wp14:pctWidth>0</wp14:pctWidth>
          </wp14:sizeRelH>
          <wp14:sizeRelV relativeFrom="page">
            <wp14:pctHeight>0</wp14:pctHeight>
          </wp14:sizeRelV>
        </wp:anchor>
      </w:drawing>
    </w:r>
  </w:p>
  <w:p w14:paraId="762E6CA3" w14:textId="77777777" w:rsidR="00FD35CA" w:rsidRDefault="00FD35CA"/>
  <w:p w14:paraId="762E6CA4" w14:textId="77777777" w:rsidR="00FD35CA" w:rsidRDefault="00FD35C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E6CAD" w14:textId="77777777" w:rsidR="00FD35CA" w:rsidRPr="00604514" w:rsidRDefault="000F1B00" w:rsidP="00EF055D">
    <w:pPr>
      <w:pStyle w:val="Header"/>
      <w:tabs>
        <w:tab w:val="left" w:pos="396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A53A9"/>
    <w:multiLevelType w:val="hybridMultilevel"/>
    <w:tmpl w:val="2F7CF5E6"/>
    <w:lvl w:ilvl="0" w:tplc="79869E96">
      <w:start w:val="1"/>
      <w:numFmt w:val="upperLetter"/>
      <w:pStyle w:val="Headline1part"/>
      <w:lvlText w:val="%1."/>
      <w:lvlJc w:val="left"/>
      <w:pPr>
        <w:ind w:left="3054" w:hanging="360"/>
      </w:pPr>
      <w:rPr>
        <w:rFonts w:ascii="Arial Rounded MT Bold" w:eastAsia="Calibri" w:hAnsi="Arial Rounded MT Bold" w:cs="Times New Roman"/>
      </w:rPr>
    </w:lvl>
    <w:lvl w:ilvl="1" w:tplc="8F76168C" w:tentative="1">
      <w:start w:val="1"/>
      <w:numFmt w:val="lowerLetter"/>
      <w:lvlText w:val="%2."/>
      <w:lvlJc w:val="left"/>
      <w:pPr>
        <w:ind w:left="3774" w:hanging="360"/>
      </w:pPr>
    </w:lvl>
    <w:lvl w:ilvl="2" w:tplc="4866C924" w:tentative="1">
      <w:start w:val="1"/>
      <w:numFmt w:val="lowerRoman"/>
      <w:lvlText w:val="%3."/>
      <w:lvlJc w:val="right"/>
      <w:pPr>
        <w:ind w:left="4494" w:hanging="180"/>
      </w:pPr>
    </w:lvl>
    <w:lvl w:ilvl="3" w:tplc="2702F0F6" w:tentative="1">
      <w:start w:val="1"/>
      <w:numFmt w:val="decimal"/>
      <w:lvlText w:val="%4."/>
      <w:lvlJc w:val="left"/>
      <w:pPr>
        <w:ind w:left="5214" w:hanging="360"/>
      </w:pPr>
    </w:lvl>
    <w:lvl w:ilvl="4" w:tplc="ACFCB9A6" w:tentative="1">
      <w:start w:val="1"/>
      <w:numFmt w:val="lowerLetter"/>
      <w:lvlText w:val="%5."/>
      <w:lvlJc w:val="left"/>
      <w:pPr>
        <w:ind w:left="5934" w:hanging="360"/>
      </w:pPr>
    </w:lvl>
    <w:lvl w:ilvl="5" w:tplc="9B3CF642" w:tentative="1">
      <w:start w:val="1"/>
      <w:numFmt w:val="lowerRoman"/>
      <w:lvlText w:val="%6."/>
      <w:lvlJc w:val="right"/>
      <w:pPr>
        <w:ind w:left="6654" w:hanging="180"/>
      </w:pPr>
    </w:lvl>
    <w:lvl w:ilvl="6" w:tplc="D20802FA" w:tentative="1">
      <w:start w:val="1"/>
      <w:numFmt w:val="decimal"/>
      <w:lvlText w:val="%7."/>
      <w:lvlJc w:val="left"/>
      <w:pPr>
        <w:ind w:left="7374" w:hanging="360"/>
      </w:pPr>
    </w:lvl>
    <w:lvl w:ilvl="7" w:tplc="A6800A68" w:tentative="1">
      <w:start w:val="1"/>
      <w:numFmt w:val="lowerLetter"/>
      <w:lvlText w:val="%8."/>
      <w:lvlJc w:val="left"/>
      <w:pPr>
        <w:ind w:left="8094" w:hanging="360"/>
      </w:pPr>
    </w:lvl>
    <w:lvl w:ilvl="8" w:tplc="89B66CF6" w:tentative="1">
      <w:start w:val="1"/>
      <w:numFmt w:val="lowerRoman"/>
      <w:lvlText w:val="%9."/>
      <w:lvlJc w:val="right"/>
      <w:pPr>
        <w:ind w:left="8814" w:hanging="180"/>
      </w:pPr>
    </w:lvl>
  </w:abstractNum>
  <w:abstractNum w:abstractNumId="1" w15:restartNumberingAfterBreak="0">
    <w:nsid w:val="07C129B0"/>
    <w:multiLevelType w:val="hybridMultilevel"/>
    <w:tmpl w:val="D1482FDC"/>
    <w:lvl w:ilvl="0" w:tplc="18086192">
      <w:start w:val="1"/>
      <w:numFmt w:val="bullet"/>
      <w:pStyle w:val="CommsHeading1"/>
      <w:lvlText w:val="o"/>
      <w:lvlJc w:val="left"/>
      <w:pPr>
        <w:ind w:left="1789" w:hanging="360"/>
      </w:pPr>
      <w:rPr>
        <w:rFonts w:ascii="Courier New" w:hAnsi="Courier New" w:cs="Courier New" w:hint="default"/>
      </w:rPr>
    </w:lvl>
    <w:lvl w:ilvl="1" w:tplc="0C070019">
      <w:start w:val="1"/>
      <w:numFmt w:val="bullet"/>
      <w:lvlText w:val="o"/>
      <w:lvlJc w:val="left"/>
      <w:pPr>
        <w:ind w:left="2509" w:hanging="360"/>
      </w:pPr>
      <w:rPr>
        <w:rFonts w:ascii="Courier New" w:hAnsi="Courier New" w:cs="Courier New" w:hint="default"/>
      </w:rPr>
    </w:lvl>
    <w:lvl w:ilvl="2" w:tplc="0C07001B" w:tentative="1">
      <w:start w:val="1"/>
      <w:numFmt w:val="bullet"/>
      <w:lvlText w:val=""/>
      <w:lvlJc w:val="left"/>
      <w:pPr>
        <w:ind w:left="3229" w:hanging="360"/>
      </w:pPr>
      <w:rPr>
        <w:rFonts w:ascii="Wingdings" w:hAnsi="Wingdings" w:hint="default"/>
      </w:rPr>
    </w:lvl>
    <w:lvl w:ilvl="3" w:tplc="0C07000F" w:tentative="1">
      <w:start w:val="1"/>
      <w:numFmt w:val="bullet"/>
      <w:lvlText w:val=""/>
      <w:lvlJc w:val="left"/>
      <w:pPr>
        <w:ind w:left="3949" w:hanging="360"/>
      </w:pPr>
      <w:rPr>
        <w:rFonts w:ascii="Symbol" w:hAnsi="Symbol" w:hint="default"/>
      </w:rPr>
    </w:lvl>
    <w:lvl w:ilvl="4" w:tplc="0C070019" w:tentative="1">
      <w:start w:val="1"/>
      <w:numFmt w:val="bullet"/>
      <w:lvlText w:val="o"/>
      <w:lvlJc w:val="left"/>
      <w:pPr>
        <w:ind w:left="4669" w:hanging="360"/>
      </w:pPr>
      <w:rPr>
        <w:rFonts w:ascii="Courier New" w:hAnsi="Courier New" w:cs="Courier New" w:hint="default"/>
      </w:rPr>
    </w:lvl>
    <w:lvl w:ilvl="5" w:tplc="0C07001B" w:tentative="1">
      <w:start w:val="1"/>
      <w:numFmt w:val="bullet"/>
      <w:lvlText w:val=""/>
      <w:lvlJc w:val="left"/>
      <w:pPr>
        <w:ind w:left="5389" w:hanging="360"/>
      </w:pPr>
      <w:rPr>
        <w:rFonts w:ascii="Wingdings" w:hAnsi="Wingdings" w:hint="default"/>
      </w:rPr>
    </w:lvl>
    <w:lvl w:ilvl="6" w:tplc="0C07000F" w:tentative="1">
      <w:start w:val="1"/>
      <w:numFmt w:val="bullet"/>
      <w:lvlText w:val=""/>
      <w:lvlJc w:val="left"/>
      <w:pPr>
        <w:ind w:left="6109" w:hanging="360"/>
      </w:pPr>
      <w:rPr>
        <w:rFonts w:ascii="Symbol" w:hAnsi="Symbol" w:hint="default"/>
      </w:rPr>
    </w:lvl>
    <w:lvl w:ilvl="7" w:tplc="0C070019" w:tentative="1">
      <w:start w:val="1"/>
      <w:numFmt w:val="bullet"/>
      <w:lvlText w:val="o"/>
      <w:lvlJc w:val="left"/>
      <w:pPr>
        <w:ind w:left="6829" w:hanging="360"/>
      </w:pPr>
      <w:rPr>
        <w:rFonts w:ascii="Courier New" w:hAnsi="Courier New" w:cs="Courier New" w:hint="default"/>
      </w:rPr>
    </w:lvl>
    <w:lvl w:ilvl="8" w:tplc="0C07001B" w:tentative="1">
      <w:start w:val="1"/>
      <w:numFmt w:val="bullet"/>
      <w:lvlText w:val=""/>
      <w:lvlJc w:val="left"/>
      <w:pPr>
        <w:ind w:left="7549" w:hanging="360"/>
      </w:pPr>
      <w:rPr>
        <w:rFonts w:ascii="Wingdings" w:hAnsi="Wingdings" w:hint="default"/>
      </w:rPr>
    </w:lvl>
  </w:abstractNum>
  <w:abstractNum w:abstractNumId="2" w15:restartNumberingAfterBreak="0">
    <w:nsid w:val="0EDF2766"/>
    <w:multiLevelType w:val="hybridMultilevel"/>
    <w:tmpl w:val="0DA6FBEC"/>
    <w:lvl w:ilvl="0" w:tplc="0407000F">
      <w:start w:val="1"/>
      <w:numFmt w:val="decimal"/>
      <w:pStyle w:val="Heading3"/>
      <w:lvlText w:val="A.1.%1."/>
      <w:lvlJc w:val="left"/>
      <w:pPr>
        <w:ind w:left="2204" w:hanging="360"/>
      </w:pPr>
      <w:rPr>
        <w:rFonts w:hint="default"/>
      </w:rPr>
    </w:lvl>
    <w:lvl w:ilvl="1" w:tplc="0C070003"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C070001" w:tentative="1">
      <w:start w:val="1"/>
      <w:numFmt w:val="decimal"/>
      <w:lvlText w:val="%4."/>
      <w:lvlJc w:val="left"/>
      <w:pPr>
        <w:ind w:left="2880" w:hanging="360"/>
      </w:pPr>
    </w:lvl>
    <w:lvl w:ilvl="4" w:tplc="0C070003" w:tentative="1">
      <w:start w:val="1"/>
      <w:numFmt w:val="lowerLetter"/>
      <w:lvlText w:val="%5."/>
      <w:lvlJc w:val="left"/>
      <w:pPr>
        <w:ind w:left="3600" w:hanging="360"/>
      </w:pPr>
    </w:lvl>
    <w:lvl w:ilvl="5" w:tplc="0C070005" w:tentative="1">
      <w:start w:val="1"/>
      <w:numFmt w:val="lowerRoman"/>
      <w:lvlText w:val="%6."/>
      <w:lvlJc w:val="right"/>
      <w:pPr>
        <w:ind w:left="4320" w:hanging="180"/>
      </w:pPr>
    </w:lvl>
    <w:lvl w:ilvl="6" w:tplc="0C070001" w:tentative="1">
      <w:start w:val="1"/>
      <w:numFmt w:val="decimal"/>
      <w:lvlText w:val="%7."/>
      <w:lvlJc w:val="left"/>
      <w:pPr>
        <w:ind w:left="5040" w:hanging="360"/>
      </w:pPr>
    </w:lvl>
    <w:lvl w:ilvl="7" w:tplc="0C070003" w:tentative="1">
      <w:start w:val="1"/>
      <w:numFmt w:val="lowerLetter"/>
      <w:lvlText w:val="%8."/>
      <w:lvlJc w:val="left"/>
      <w:pPr>
        <w:ind w:left="5760" w:hanging="360"/>
      </w:pPr>
    </w:lvl>
    <w:lvl w:ilvl="8" w:tplc="0C070005" w:tentative="1">
      <w:start w:val="1"/>
      <w:numFmt w:val="lowerRoman"/>
      <w:lvlText w:val="%9."/>
      <w:lvlJc w:val="right"/>
      <w:pPr>
        <w:ind w:left="6480" w:hanging="180"/>
      </w:pPr>
    </w:lvl>
  </w:abstractNum>
  <w:abstractNum w:abstractNumId="3" w15:restartNumberingAfterBreak="0">
    <w:nsid w:val="0F531A34"/>
    <w:multiLevelType w:val="multilevel"/>
    <w:tmpl w:val="1FE28E64"/>
    <w:styleLink w:val="CentralEuropeStandard"/>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4" w15:restartNumberingAfterBreak="0">
    <w:nsid w:val="1AC81F55"/>
    <w:multiLevelType w:val="hybridMultilevel"/>
    <w:tmpl w:val="6EFE772E"/>
    <w:lvl w:ilvl="0" w:tplc="5B3ECE72">
      <w:start w:val="1"/>
      <w:numFmt w:val="bullet"/>
      <w:pStyle w:val="CE-BulletPoint3"/>
      <w:lvlText w:val="&gt;"/>
      <w:lvlJc w:val="left"/>
      <w:pPr>
        <w:ind w:left="644" w:hanging="360"/>
      </w:pPr>
      <w:rPr>
        <w:rFonts w:ascii="Trebuchet MS" w:hAnsi="Trebuchet MS" w:hint="default"/>
        <w:color w:val="7E93A5" w:themeColor="background2"/>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5" w15:restartNumberingAfterBreak="0">
    <w:nsid w:val="240D51B8"/>
    <w:multiLevelType w:val="multilevel"/>
    <w:tmpl w:val="99223750"/>
    <w:styleLink w:val="CE-HeadNumbering"/>
    <w:lvl w:ilvl="0">
      <w:start w:val="1"/>
      <w:numFmt w:val="decimal"/>
      <w:pStyle w:val="CE-Headline1"/>
      <w:suff w:val="space"/>
      <w:lvlText w:val="%1."/>
      <w:lvlJc w:val="left"/>
      <w:pPr>
        <w:ind w:left="0" w:firstLine="0"/>
      </w:pPr>
      <w:rPr>
        <w:rFonts w:hint="default"/>
      </w:rPr>
    </w:lvl>
    <w:lvl w:ilvl="1">
      <w:start w:val="1"/>
      <w:numFmt w:val="decimal"/>
      <w:pStyle w:val="CE-Headline2"/>
      <w:suff w:val="space"/>
      <w:lvlText w:val="%1.%2."/>
      <w:lvlJc w:val="left"/>
      <w:pPr>
        <w:ind w:left="0" w:firstLine="0"/>
      </w:pPr>
      <w:rPr>
        <w:rFonts w:hint="default"/>
      </w:rPr>
    </w:lvl>
    <w:lvl w:ilvl="2">
      <w:start w:val="1"/>
      <w:numFmt w:val="decimal"/>
      <w:pStyle w:val="CE-Headline3"/>
      <w:suff w:val="space"/>
      <w:lvlText w:val="%1.%2.%3."/>
      <w:lvlJc w:val="left"/>
      <w:pPr>
        <w:ind w:left="0" w:firstLine="0"/>
      </w:pPr>
      <w:rPr>
        <w:rFonts w:hint="default"/>
      </w:rPr>
    </w:lvl>
    <w:lvl w:ilvl="3">
      <w:start w:val="1"/>
      <w:numFmt w:val="decimal"/>
      <w:pStyle w:val="CE-Headline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15:restartNumberingAfterBreak="0">
    <w:nsid w:val="24C01312"/>
    <w:multiLevelType w:val="multilevel"/>
    <w:tmpl w:val="99223750"/>
    <w:numStyleLink w:val="CE-HeadNumbering"/>
  </w:abstractNum>
  <w:abstractNum w:abstractNumId="7" w15:restartNumberingAfterBreak="0">
    <w:nsid w:val="2ADC738C"/>
    <w:multiLevelType w:val="multilevel"/>
    <w:tmpl w:val="0C07001D"/>
    <w:styleLink w:val="Budgetlines"/>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24613E"/>
    <w:multiLevelType w:val="hybridMultilevel"/>
    <w:tmpl w:val="3B186FC2"/>
    <w:lvl w:ilvl="0" w:tplc="6316D04E">
      <w:start w:val="1"/>
      <w:numFmt w:val="decimal"/>
      <w:pStyle w:val="Heading2"/>
      <w:lvlText w:val="A.%1."/>
      <w:lvlJc w:val="left"/>
      <w:pPr>
        <w:ind w:left="1637" w:hanging="360"/>
      </w:pPr>
      <w:rPr>
        <w:rFonts w:ascii="Arial Rounded MT Bold" w:eastAsia="Calibri" w:hAnsi="Arial Rounded MT Bold" w:cs="Times New Roman"/>
      </w:rPr>
    </w:lvl>
    <w:lvl w:ilvl="1" w:tplc="B55AD682" w:tentative="1">
      <w:start w:val="1"/>
      <w:numFmt w:val="lowerLetter"/>
      <w:lvlText w:val="%2."/>
      <w:lvlJc w:val="left"/>
      <w:pPr>
        <w:ind w:left="3774" w:hanging="360"/>
      </w:pPr>
    </w:lvl>
    <w:lvl w:ilvl="2" w:tplc="DEB68484" w:tentative="1">
      <w:start w:val="1"/>
      <w:numFmt w:val="lowerRoman"/>
      <w:lvlText w:val="%3."/>
      <w:lvlJc w:val="right"/>
      <w:pPr>
        <w:ind w:left="4494" w:hanging="180"/>
      </w:pPr>
    </w:lvl>
    <w:lvl w:ilvl="3" w:tplc="49409994" w:tentative="1">
      <w:start w:val="1"/>
      <w:numFmt w:val="decimal"/>
      <w:lvlText w:val="%4."/>
      <w:lvlJc w:val="left"/>
      <w:pPr>
        <w:ind w:left="5214" w:hanging="360"/>
      </w:pPr>
    </w:lvl>
    <w:lvl w:ilvl="4" w:tplc="6652E44A" w:tentative="1">
      <w:start w:val="1"/>
      <w:numFmt w:val="lowerLetter"/>
      <w:lvlText w:val="%5."/>
      <w:lvlJc w:val="left"/>
      <w:pPr>
        <w:ind w:left="5934" w:hanging="360"/>
      </w:pPr>
    </w:lvl>
    <w:lvl w:ilvl="5" w:tplc="92205192" w:tentative="1">
      <w:start w:val="1"/>
      <w:numFmt w:val="lowerRoman"/>
      <w:lvlText w:val="%6."/>
      <w:lvlJc w:val="right"/>
      <w:pPr>
        <w:ind w:left="6654" w:hanging="180"/>
      </w:pPr>
    </w:lvl>
    <w:lvl w:ilvl="6" w:tplc="CB50346A" w:tentative="1">
      <w:start w:val="1"/>
      <w:numFmt w:val="decimal"/>
      <w:lvlText w:val="%7."/>
      <w:lvlJc w:val="left"/>
      <w:pPr>
        <w:ind w:left="7374" w:hanging="360"/>
      </w:pPr>
    </w:lvl>
    <w:lvl w:ilvl="7" w:tplc="57248D52" w:tentative="1">
      <w:start w:val="1"/>
      <w:numFmt w:val="lowerLetter"/>
      <w:lvlText w:val="%8."/>
      <w:lvlJc w:val="left"/>
      <w:pPr>
        <w:ind w:left="8094" w:hanging="360"/>
      </w:pPr>
    </w:lvl>
    <w:lvl w:ilvl="8" w:tplc="27A6974A" w:tentative="1">
      <w:start w:val="1"/>
      <w:numFmt w:val="lowerRoman"/>
      <w:lvlText w:val="%9."/>
      <w:lvlJc w:val="right"/>
      <w:pPr>
        <w:ind w:left="8814" w:hanging="180"/>
      </w:pPr>
    </w:lvl>
  </w:abstractNum>
  <w:abstractNum w:abstractNumId="9" w15:restartNumberingAfterBreak="0">
    <w:nsid w:val="332417A9"/>
    <w:multiLevelType w:val="multilevel"/>
    <w:tmpl w:val="74B811E0"/>
    <w:lvl w:ilvl="0">
      <w:start w:val="1"/>
      <w:numFmt w:val="upperLetter"/>
      <w:pStyle w:val="CE-HeadlineChapter"/>
      <w:lvlText w:val="%1."/>
      <w:lvlJc w:val="left"/>
      <w:pPr>
        <w:ind w:left="360" w:hanging="360"/>
      </w:pPr>
      <w:rPr>
        <w:rFonts w:hint="default"/>
      </w:rPr>
    </w:lvl>
    <w:lvl w:ilvl="1">
      <w:start w:val="1"/>
      <w:numFmt w:val="upperLetter"/>
      <w:lvlRestart w:val="0"/>
      <w:suff w:val="space"/>
      <w:lvlText w:val="%2."/>
      <w:lvlJc w:val="left"/>
      <w:pPr>
        <w:ind w:left="0" w:firstLine="0"/>
      </w:pPr>
      <w:rPr>
        <w:rFonts w:hint="default"/>
      </w:rPr>
    </w:lvl>
    <w:lvl w:ilvl="2">
      <w:start w:val="1"/>
      <w:numFmt w:val="upperLetter"/>
      <w:lvlRestart w:val="0"/>
      <w:suff w:val="space"/>
      <w:lvlText w:val="%3."/>
      <w:lvlJc w:val="left"/>
      <w:pPr>
        <w:ind w:left="0" w:firstLine="0"/>
      </w:pPr>
      <w:rPr>
        <w:rFonts w:hint="default"/>
      </w:rPr>
    </w:lvl>
    <w:lvl w:ilvl="3">
      <w:start w:val="1"/>
      <w:numFmt w:val="upperLetter"/>
      <w:lvlRestart w:val="0"/>
      <w:suff w:val="space"/>
      <w:lvlText w:val="%4."/>
      <w:lvlJc w:val="left"/>
      <w:pPr>
        <w:ind w:left="0" w:firstLine="0"/>
      </w:pPr>
      <w:rPr>
        <w:rFonts w:hint="default"/>
      </w:rPr>
    </w:lvl>
    <w:lvl w:ilvl="4">
      <w:start w:val="1"/>
      <w:numFmt w:val="upperLetter"/>
      <w:lvlRestart w:val="0"/>
      <w:suff w:val="space"/>
      <w:lvlText w:val="%5."/>
      <w:lvlJc w:val="left"/>
      <w:pPr>
        <w:ind w:left="0" w:firstLine="0"/>
      </w:pPr>
      <w:rPr>
        <w:rFonts w:hint="default"/>
      </w:rPr>
    </w:lvl>
    <w:lvl w:ilvl="5">
      <w:start w:val="1"/>
      <w:numFmt w:val="upperLetter"/>
      <w:lvlRestart w:val="0"/>
      <w:suff w:val="space"/>
      <w:lvlText w:val="%6."/>
      <w:lvlJc w:val="left"/>
      <w:pPr>
        <w:ind w:left="0" w:firstLine="0"/>
      </w:pPr>
      <w:rPr>
        <w:rFonts w:hint="default"/>
      </w:rPr>
    </w:lvl>
    <w:lvl w:ilvl="6">
      <w:start w:val="1"/>
      <w:numFmt w:val="upperLetter"/>
      <w:lvlRestart w:val="0"/>
      <w:suff w:val="space"/>
      <w:lvlText w:val="%7."/>
      <w:lvlJc w:val="left"/>
      <w:pPr>
        <w:ind w:left="0" w:firstLine="0"/>
      </w:pPr>
      <w:rPr>
        <w:rFonts w:hint="default"/>
      </w:rPr>
    </w:lvl>
    <w:lvl w:ilvl="7">
      <w:start w:val="1"/>
      <w:numFmt w:val="upperLetter"/>
      <w:lvlRestart w:val="0"/>
      <w:suff w:val="space"/>
      <w:lvlText w:val="%8."/>
      <w:lvlJc w:val="left"/>
      <w:pPr>
        <w:ind w:left="0" w:firstLine="0"/>
      </w:pPr>
      <w:rPr>
        <w:rFonts w:hint="default"/>
      </w:rPr>
    </w:lvl>
    <w:lvl w:ilvl="8">
      <w:start w:val="1"/>
      <w:numFmt w:val="upperLetter"/>
      <w:lvlRestart w:val="0"/>
      <w:suff w:val="space"/>
      <w:lvlText w:val="%9."/>
      <w:lvlJc w:val="left"/>
      <w:pPr>
        <w:ind w:left="0" w:firstLine="0"/>
      </w:pPr>
      <w:rPr>
        <w:rFonts w:hint="default"/>
      </w:rPr>
    </w:lvl>
  </w:abstractNum>
  <w:abstractNum w:abstractNumId="10" w15:restartNumberingAfterBreak="0">
    <w:nsid w:val="35F11CC9"/>
    <w:multiLevelType w:val="hybridMultilevel"/>
    <w:tmpl w:val="17DCB45A"/>
    <w:lvl w:ilvl="0" w:tplc="84A6758C">
      <w:start w:val="1"/>
      <w:numFmt w:val="bullet"/>
      <w:pStyle w:val="CE-List-Bullet"/>
      <w:lvlText w:val="×"/>
      <w:lvlJc w:val="left"/>
      <w:pPr>
        <w:ind w:left="720" w:hanging="360"/>
      </w:pPr>
      <w:rPr>
        <w:rFonts w:ascii="Trebuchet MS" w:hAnsi="Trebuchet MS" w:hint="default"/>
        <w:b/>
        <w:i w:val="0"/>
        <w:caps w:val="0"/>
        <w:strike w:val="0"/>
        <w:dstrike w:val="0"/>
        <w:vanish w:val="0"/>
        <w:color w:val="7D8B8A" w:themeColor="accent1"/>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66801D2"/>
    <w:multiLevelType w:val="hybridMultilevel"/>
    <w:tmpl w:val="AADE8CEA"/>
    <w:lvl w:ilvl="0" w:tplc="0C070005">
      <w:start w:val="1"/>
      <w:numFmt w:val="bullet"/>
      <w:lvlText w:val=""/>
      <w:lvlJc w:val="left"/>
      <w:pPr>
        <w:ind w:left="360" w:hanging="360"/>
      </w:pPr>
      <w:rPr>
        <w:rFonts w:ascii="Symbol" w:hAnsi="Symbol" w:hint="default"/>
      </w:rPr>
    </w:lvl>
    <w:lvl w:ilvl="1" w:tplc="0C070003">
      <w:start w:val="1"/>
      <w:numFmt w:val="bullet"/>
      <w:pStyle w:val="bulletpoints2"/>
      <w:lvlText w:val="à"/>
      <w:lvlJc w:val="left"/>
      <w:pPr>
        <w:ind w:left="1080" w:hanging="360"/>
      </w:pPr>
      <w:rPr>
        <w:rFonts w:ascii="Wingdings" w:hAnsi="Wingdings" w:hint="default"/>
      </w:rPr>
    </w:lvl>
    <w:lvl w:ilvl="2" w:tplc="0C070005">
      <w:start w:val="1"/>
      <w:numFmt w:val="bullet"/>
      <w:lvlText w:val=""/>
      <w:lvlJc w:val="left"/>
      <w:pPr>
        <w:ind w:left="1800" w:hanging="360"/>
      </w:pPr>
      <w:rPr>
        <w:rFonts w:ascii="Wingdings" w:hAnsi="Wingdings" w:hint="default"/>
      </w:rPr>
    </w:lvl>
    <w:lvl w:ilvl="3" w:tplc="6C30F2A0">
      <w:numFmt w:val="bullet"/>
      <w:lvlText w:val="•"/>
      <w:lvlJc w:val="left"/>
      <w:pPr>
        <w:ind w:left="2880" w:hanging="720"/>
      </w:pPr>
      <w:rPr>
        <w:rFonts w:ascii="Trebuchet MS" w:eastAsia="Calibri" w:hAnsi="Trebuchet MS" w:cs="Times New Roman"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2" w15:restartNumberingAfterBreak="0">
    <w:nsid w:val="39FC4642"/>
    <w:multiLevelType w:val="multilevel"/>
    <w:tmpl w:val="55AAE5B0"/>
    <w:lvl w:ilvl="0">
      <w:start w:val="1"/>
      <w:numFmt w:val="upperLetter"/>
      <w:pStyle w:val="IM1"/>
      <w:lvlText w:val="%1."/>
      <w:lvlJc w:val="left"/>
      <w:pPr>
        <w:ind w:left="0" w:firstLine="0"/>
      </w:pPr>
    </w:lvl>
    <w:lvl w:ilvl="1">
      <w:start w:val="1"/>
      <w:numFmt w:val="decimal"/>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3A6F7862"/>
    <w:multiLevelType w:val="multilevel"/>
    <w:tmpl w:val="B56C78C4"/>
    <w:styleLink w:val="CE-ListStandardText"/>
    <w:lvl w:ilvl="0">
      <w:start w:val="1"/>
      <w:numFmt w:val="decimal"/>
      <w:suff w:val="space"/>
      <w:lvlText w:val="%1."/>
      <w:lvlJc w:val="left"/>
      <w:pPr>
        <w:ind w:left="357" w:hanging="357"/>
      </w:pPr>
      <w:rPr>
        <w:rFonts w:hint="default"/>
      </w:rPr>
    </w:lvl>
    <w:lvl w:ilvl="1">
      <w:start w:val="1"/>
      <w:numFmt w:val="decimal"/>
      <w:lvlRestart w:val="0"/>
      <w:suff w:val="space"/>
      <w:lvlText w:val="%1.%2."/>
      <w:lvlJc w:val="left"/>
      <w:pPr>
        <w:ind w:left="527" w:hanging="357"/>
      </w:pPr>
      <w:rPr>
        <w:rFonts w:hint="default"/>
      </w:rPr>
    </w:lvl>
    <w:lvl w:ilvl="2">
      <w:start w:val="1"/>
      <w:numFmt w:val="decimal"/>
      <w:lvlRestart w:val="0"/>
      <w:suff w:val="space"/>
      <w:lvlText w:val="%1.%2.%3."/>
      <w:lvlJc w:val="left"/>
      <w:pPr>
        <w:ind w:left="697" w:hanging="357"/>
      </w:pPr>
      <w:rPr>
        <w:rFonts w:hint="default"/>
      </w:rPr>
    </w:lvl>
    <w:lvl w:ilvl="3">
      <w:start w:val="1"/>
      <w:numFmt w:val="decimal"/>
      <w:lvlRestart w:val="0"/>
      <w:suff w:val="space"/>
      <w:lvlText w:val="%1.%2.%3.%4."/>
      <w:lvlJc w:val="left"/>
      <w:pPr>
        <w:ind w:left="867" w:hanging="357"/>
      </w:pPr>
      <w:rPr>
        <w:rFonts w:hint="default"/>
      </w:rPr>
    </w:lvl>
    <w:lvl w:ilvl="4">
      <w:start w:val="1"/>
      <w:numFmt w:val="decimal"/>
      <w:suff w:val="space"/>
      <w:lvlText w:val="%1.%2.%3.%4.%5."/>
      <w:lvlJc w:val="left"/>
      <w:pPr>
        <w:ind w:left="1037" w:hanging="357"/>
      </w:pPr>
      <w:rPr>
        <w:rFonts w:hint="default"/>
      </w:rPr>
    </w:lvl>
    <w:lvl w:ilvl="5">
      <w:start w:val="1"/>
      <w:numFmt w:val="decimal"/>
      <w:suff w:val="space"/>
      <w:lvlText w:val="%1.%2.%3.%4.%5.%6."/>
      <w:lvlJc w:val="left"/>
      <w:pPr>
        <w:ind w:left="1207" w:hanging="357"/>
      </w:pPr>
      <w:rPr>
        <w:rFonts w:hint="default"/>
      </w:rPr>
    </w:lvl>
    <w:lvl w:ilvl="6">
      <w:start w:val="1"/>
      <w:numFmt w:val="decimal"/>
      <w:suff w:val="space"/>
      <w:lvlText w:val="%1.%2.%3.%4.%5.%6.%7."/>
      <w:lvlJc w:val="left"/>
      <w:pPr>
        <w:ind w:left="1377" w:hanging="357"/>
      </w:pPr>
      <w:rPr>
        <w:rFonts w:hint="default"/>
      </w:rPr>
    </w:lvl>
    <w:lvl w:ilvl="7">
      <w:start w:val="1"/>
      <w:numFmt w:val="decimal"/>
      <w:suff w:val="space"/>
      <w:lvlText w:val="%1.%2.%3.%4.%5.%6.%7.%8."/>
      <w:lvlJc w:val="left"/>
      <w:pPr>
        <w:ind w:left="1547" w:hanging="357"/>
      </w:pPr>
      <w:rPr>
        <w:rFonts w:hint="default"/>
      </w:rPr>
    </w:lvl>
    <w:lvl w:ilvl="8">
      <w:start w:val="1"/>
      <w:numFmt w:val="decimal"/>
      <w:suff w:val="space"/>
      <w:lvlText w:val="%1.%2.%3.%4.%5.%6.%7.%8.%9."/>
      <w:lvlJc w:val="left"/>
      <w:pPr>
        <w:ind w:left="1717" w:hanging="357"/>
      </w:pPr>
      <w:rPr>
        <w:rFonts w:hint="default"/>
      </w:rPr>
    </w:lvl>
  </w:abstractNum>
  <w:abstractNum w:abstractNumId="14" w15:restartNumberingAfterBreak="0">
    <w:nsid w:val="3C444B86"/>
    <w:multiLevelType w:val="hybridMultilevel"/>
    <w:tmpl w:val="5756D392"/>
    <w:lvl w:ilvl="0" w:tplc="04070005">
      <w:start w:val="2"/>
      <w:numFmt w:val="bullet"/>
      <w:lvlText w:val=""/>
      <w:lvlJc w:val="left"/>
      <w:pPr>
        <w:ind w:left="720" w:hanging="360"/>
      </w:pPr>
      <w:rPr>
        <w:rFonts w:ascii="Wingdings" w:eastAsiaTheme="minorHAnsi" w:hAnsi="Wingdings" w:cs="Trebuchet MS" w:hint="default"/>
      </w:rPr>
    </w:lvl>
    <w:lvl w:ilvl="1" w:tplc="04070003">
      <w:start w:val="2"/>
      <w:numFmt w:val="bullet"/>
      <w:pStyle w:val="Subbullets"/>
      <w:lvlText w:val=""/>
      <w:lvlJc w:val="left"/>
      <w:pPr>
        <w:ind w:left="1440" w:hanging="360"/>
      </w:pPr>
      <w:rPr>
        <w:rFonts w:ascii="Wingdings" w:eastAsiaTheme="minorHAnsi" w:hAnsi="Wingdings" w:cs="Trebuchet M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C960020"/>
    <w:multiLevelType w:val="hybridMultilevel"/>
    <w:tmpl w:val="ECF8A8E8"/>
    <w:lvl w:ilvl="0" w:tplc="97E49668">
      <w:start w:val="1"/>
      <w:numFmt w:val="bullet"/>
      <w:pStyle w:val="CE-BulletPoint1"/>
      <w:lvlText w:val=""/>
      <w:lvlJc w:val="left"/>
      <w:pPr>
        <w:ind w:left="1004" w:hanging="360"/>
      </w:pPr>
      <w:rPr>
        <w:rFonts w:ascii="Wingdings 2" w:hAnsi="Wingdings 2" w:hint="default"/>
        <w:color w:val="7E93A5" w:themeColor="background2"/>
      </w:rPr>
    </w:lvl>
    <w:lvl w:ilvl="1" w:tplc="0C070003">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16" w15:restartNumberingAfterBreak="0">
    <w:nsid w:val="3F014B40"/>
    <w:multiLevelType w:val="multilevel"/>
    <w:tmpl w:val="DAA805E6"/>
    <w:lvl w:ilvl="0">
      <w:start w:val="1"/>
      <w:numFmt w:val="decimal"/>
      <w:pStyle w:val="IM2"/>
      <w:lvlText w:val="A.%1"/>
      <w:lvlJc w:val="left"/>
      <w:pPr>
        <w:ind w:left="360" w:hanging="360"/>
      </w:pPr>
      <w:rPr>
        <w:rFonts w:hint="default"/>
      </w:rPr>
    </w:lvl>
    <w:lvl w:ilvl="1">
      <w:start w:val="1"/>
      <w:numFmt w:val="upperLetter"/>
      <w:lvlText w:val="%2.1.1"/>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3F196398"/>
    <w:multiLevelType w:val="hybridMultilevel"/>
    <w:tmpl w:val="FFFFFFFF"/>
    <w:lvl w:ilvl="0" w:tplc="F5B0100C">
      <w:start w:val="1"/>
      <w:numFmt w:val="bullet"/>
      <w:lvlText w:val=""/>
      <w:lvlJc w:val="left"/>
      <w:pPr>
        <w:ind w:left="720" w:hanging="360"/>
      </w:pPr>
      <w:rPr>
        <w:rFonts w:ascii="Symbol" w:hAnsi="Symbol" w:hint="default"/>
      </w:rPr>
    </w:lvl>
    <w:lvl w:ilvl="1" w:tplc="0900B9F6">
      <w:start w:val="1"/>
      <w:numFmt w:val="bullet"/>
      <w:lvlText w:val="o"/>
      <w:lvlJc w:val="left"/>
      <w:pPr>
        <w:ind w:left="1440" w:hanging="360"/>
      </w:pPr>
      <w:rPr>
        <w:rFonts w:ascii="Courier New" w:hAnsi="Courier New" w:hint="default"/>
      </w:rPr>
    </w:lvl>
    <w:lvl w:ilvl="2" w:tplc="BD7EFA2C">
      <w:start w:val="1"/>
      <w:numFmt w:val="bullet"/>
      <w:lvlText w:val=""/>
      <w:lvlJc w:val="left"/>
      <w:pPr>
        <w:ind w:left="2160" w:hanging="360"/>
      </w:pPr>
      <w:rPr>
        <w:rFonts w:ascii="Wingdings" w:hAnsi="Wingdings" w:hint="default"/>
      </w:rPr>
    </w:lvl>
    <w:lvl w:ilvl="3" w:tplc="31143DF0">
      <w:start w:val="1"/>
      <w:numFmt w:val="bullet"/>
      <w:lvlText w:val=""/>
      <w:lvlJc w:val="left"/>
      <w:pPr>
        <w:ind w:left="2880" w:hanging="360"/>
      </w:pPr>
      <w:rPr>
        <w:rFonts w:ascii="Symbol" w:hAnsi="Symbol" w:hint="default"/>
      </w:rPr>
    </w:lvl>
    <w:lvl w:ilvl="4" w:tplc="7EA2B554">
      <w:start w:val="1"/>
      <w:numFmt w:val="bullet"/>
      <w:lvlText w:val="o"/>
      <w:lvlJc w:val="left"/>
      <w:pPr>
        <w:ind w:left="3600" w:hanging="360"/>
      </w:pPr>
      <w:rPr>
        <w:rFonts w:ascii="Courier New" w:hAnsi="Courier New" w:hint="default"/>
      </w:rPr>
    </w:lvl>
    <w:lvl w:ilvl="5" w:tplc="E3EC7264">
      <w:start w:val="1"/>
      <w:numFmt w:val="bullet"/>
      <w:lvlText w:val=""/>
      <w:lvlJc w:val="left"/>
      <w:pPr>
        <w:ind w:left="4320" w:hanging="360"/>
      </w:pPr>
      <w:rPr>
        <w:rFonts w:ascii="Wingdings" w:hAnsi="Wingdings" w:hint="default"/>
      </w:rPr>
    </w:lvl>
    <w:lvl w:ilvl="6" w:tplc="EFE4B3DC">
      <w:start w:val="1"/>
      <w:numFmt w:val="bullet"/>
      <w:lvlText w:val=""/>
      <w:lvlJc w:val="left"/>
      <w:pPr>
        <w:ind w:left="5040" w:hanging="360"/>
      </w:pPr>
      <w:rPr>
        <w:rFonts w:ascii="Symbol" w:hAnsi="Symbol" w:hint="default"/>
      </w:rPr>
    </w:lvl>
    <w:lvl w:ilvl="7" w:tplc="A27E4674">
      <w:start w:val="1"/>
      <w:numFmt w:val="bullet"/>
      <w:lvlText w:val="o"/>
      <w:lvlJc w:val="left"/>
      <w:pPr>
        <w:ind w:left="5760" w:hanging="360"/>
      </w:pPr>
      <w:rPr>
        <w:rFonts w:ascii="Courier New" w:hAnsi="Courier New" w:hint="default"/>
      </w:rPr>
    </w:lvl>
    <w:lvl w:ilvl="8" w:tplc="57DAB7E0">
      <w:start w:val="1"/>
      <w:numFmt w:val="bullet"/>
      <w:lvlText w:val=""/>
      <w:lvlJc w:val="left"/>
      <w:pPr>
        <w:ind w:left="6480" w:hanging="360"/>
      </w:pPr>
      <w:rPr>
        <w:rFonts w:ascii="Wingdings" w:hAnsi="Wingdings" w:hint="default"/>
      </w:rPr>
    </w:lvl>
  </w:abstractNum>
  <w:abstractNum w:abstractNumId="18" w15:restartNumberingAfterBreak="0">
    <w:nsid w:val="3F932708"/>
    <w:multiLevelType w:val="hybridMultilevel"/>
    <w:tmpl w:val="1D7A3F34"/>
    <w:lvl w:ilvl="0" w:tplc="10BA0C06">
      <w:start w:val="1"/>
      <w:numFmt w:val="bullet"/>
      <w:lvlText w:val=""/>
      <w:lvlJc w:val="left"/>
      <w:pPr>
        <w:ind w:left="720" w:hanging="360"/>
      </w:pPr>
      <w:rPr>
        <w:rFonts w:ascii="Symbol" w:hAnsi="Symbol" w:hint="default"/>
      </w:rPr>
    </w:lvl>
    <w:lvl w:ilvl="1" w:tplc="B7A26D12">
      <w:start w:val="1"/>
      <w:numFmt w:val="bullet"/>
      <w:lvlText w:val="o"/>
      <w:lvlJc w:val="left"/>
      <w:pPr>
        <w:ind w:left="1440" w:hanging="360"/>
      </w:pPr>
      <w:rPr>
        <w:rFonts w:ascii="Courier New" w:hAnsi="Courier New" w:hint="default"/>
      </w:rPr>
    </w:lvl>
    <w:lvl w:ilvl="2" w:tplc="BBBA4A82">
      <w:start w:val="1"/>
      <w:numFmt w:val="bullet"/>
      <w:lvlText w:val=""/>
      <w:lvlJc w:val="left"/>
      <w:pPr>
        <w:ind w:left="2160" w:hanging="360"/>
      </w:pPr>
      <w:rPr>
        <w:rFonts w:ascii="Wingdings" w:hAnsi="Wingdings" w:hint="default"/>
      </w:rPr>
    </w:lvl>
    <w:lvl w:ilvl="3" w:tplc="D7BA890C">
      <w:start w:val="1"/>
      <w:numFmt w:val="bullet"/>
      <w:lvlText w:val=""/>
      <w:lvlJc w:val="left"/>
      <w:pPr>
        <w:ind w:left="2880" w:hanging="360"/>
      </w:pPr>
      <w:rPr>
        <w:rFonts w:ascii="Symbol" w:hAnsi="Symbol" w:hint="default"/>
      </w:rPr>
    </w:lvl>
    <w:lvl w:ilvl="4" w:tplc="0D56D8A6">
      <w:start w:val="1"/>
      <w:numFmt w:val="bullet"/>
      <w:lvlText w:val="o"/>
      <w:lvlJc w:val="left"/>
      <w:pPr>
        <w:ind w:left="3600" w:hanging="360"/>
      </w:pPr>
      <w:rPr>
        <w:rFonts w:ascii="Courier New" w:hAnsi="Courier New" w:hint="default"/>
      </w:rPr>
    </w:lvl>
    <w:lvl w:ilvl="5" w:tplc="E81297A2">
      <w:start w:val="1"/>
      <w:numFmt w:val="bullet"/>
      <w:lvlText w:val=""/>
      <w:lvlJc w:val="left"/>
      <w:pPr>
        <w:ind w:left="4320" w:hanging="360"/>
      </w:pPr>
      <w:rPr>
        <w:rFonts w:ascii="Wingdings" w:hAnsi="Wingdings" w:hint="default"/>
      </w:rPr>
    </w:lvl>
    <w:lvl w:ilvl="6" w:tplc="952C2400">
      <w:start w:val="1"/>
      <w:numFmt w:val="bullet"/>
      <w:lvlText w:val=""/>
      <w:lvlJc w:val="left"/>
      <w:pPr>
        <w:ind w:left="5040" w:hanging="360"/>
      </w:pPr>
      <w:rPr>
        <w:rFonts w:ascii="Symbol" w:hAnsi="Symbol" w:hint="default"/>
      </w:rPr>
    </w:lvl>
    <w:lvl w:ilvl="7" w:tplc="5F0E39C4">
      <w:start w:val="1"/>
      <w:numFmt w:val="bullet"/>
      <w:lvlText w:val="o"/>
      <w:lvlJc w:val="left"/>
      <w:pPr>
        <w:ind w:left="5760" w:hanging="360"/>
      </w:pPr>
      <w:rPr>
        <w:rFonts w:ascii="Courier New" w:hAnsi="Courier New" w:hint="default"/>
      </w:rPr>
    </w:lvl>
    <w:lvl w:ilvl="8" w:tplc="7D3037E4">
      <w:start w:val="1"/>
      <w:numFmt w:val="bullet"/>
      <w:lvlText w:val=""/>
      <w:lvlJc w:val="left"/>
      <w:pPr>
        <w:ind w:left="6480" w:hanging="360"/>
      </w:pPr>
      <w:rPr>
        <w:rFonts w:ascii="Wingdings" w:hAnsi="Wingdings" w:hint="default"/>
      </w:rPr>
    </w:lvl>
  </w:abstractNum>
  <w:abstractNum w:abstractNumId="19" w15:restartNumberingAfterBreak="0">
    <w:nsid w:val="4671134E"/>
    <w:multiLevelType w:val="hybridMultilevel"/>
    <w:tmpl w:val="5DECBA00"/>
    <w:lvl w:ilvl="0" w:tplc="0407000F">
      <w:start w:val="1"/>
      <w:numFmt w:val="upperLetter"/>
      <w:pStyle w:val="Heading1"/>
      <w:lvlText w:val="%1."/>
      <w:lvlJc w:val="left"/>
      <w:pPr>
        <w:ind w:left="360" w:hanging="360"/>
      </w:pPr>
      <w:rPr>
        <w:rFonts w:hint="default"/>
      </w:rPr>
    </w:lvl>
    <w:lvl w:ilvl="1" w:tplc="0C070003" w:tentative="1">
      <w:start w:val="1"/>
      <w:numFmt w:val="lowerLetter"/>
      <w:lvlText w:val="%2."/>
      <w:lvlJc w:val="left"/>
      <w:pPr>
        <w:ind w:left="1080" w:hanging="360"/>
      </w:pPr>
    </w:lvl>
    <w:lvl w:ilvl="2" w:tplc="0C070005" w:tentative="1">
      <w:start w:val="1"/>
      <w:numFmt w:val="lowerRoman"/>
      <w:lvlText w:val="%3."/>
      <w:lvlJc w:val="right"/>
      <w:pPr>
        <w:ind w:left="1800" w:hanging="180"/>
      </w:pPr>
    </w:lvl>
    <w:lvl w:ilvl="3" w:tplc="0C070001" w:tentative="1">
      <w:start w:val="1"/>
      <w:numFmt w:val="decimal"/>
      <w:lvlText w:val="%4."/>
      <w:lvlJc w:val="left"/>
      <w:pPr>
        <w:ind w:left="2520" w:hanging="360"/>
      </w:pPr>
    </w:lvl>
    <w:lvl w:ilvl="4" w:tplc="0C070003" w:tentative="1">
      <w:start w:val="1"/>
      <w:numFmt w:val="lowerLetter"/>
      <w:lvlText w:val="%5."/>
      <w:lvlJc w:val="left"/>
      <w:pPr>
        <w:ind w:left="3240" w:hanging="360"/>
      </w:pPr>
    </w:lvl>
    <w:lvl w:ilvl="5" w:tplc="0C070005" w:tentative="1">
      <w:start w:val="1"/>
      <w:numFmt w:val="lowerRoman"/>
      <w:lvlText w:val="%6."/>
      <w:lvlJc w:val="right"/>
      <w:pPr>
        <w:ind w:left="3960" w:hanging="180"/>
      </w:pPr>
    </w:lvl>
    <w:lvl w:ilvl="6" w:tplc="0C070001" w:tentative="1">
      <w:start w:val="1"/>
      <w:numFmt w:val="decimal"/>
      <w:lvlText w:val="%7."/>
      <w:lvlJc w:val="left"/>
      <w:pPr>
        <w:ind w:left="4680" w:hanging="360"/>
      </w:pPr>
    </w:lvl>
    <w:lvl w:ilvl="7" w:tplc="0C070003" w:tentative="1">
      <w:start w:val="1"/>
      <w:numFmt w:val="lowerLetter"/>
      <w:lvlText w:val="%8."/>
      <w:lvlJc w:val="left"/>
      <w:pPr>
        <w:ind w:left="5400" w:hanging="360"/>
      </w:pPr>
    </w:lvl>
    <w:lvl w:ilvl="8" w:tplc="0C070005" w:tentative="1">
      <w:start w:val="1"/>
      <w:numFmt w:val="lowerRoman"/>
      <w:lvlText w:val="%9."/>
      <w:lvlJc w:val="right"/>
      <w:pPr>
        <w:ind w:left="6120" w:hanging="180"/>
      </w:pPr>
    </w:lvl>
  </w:abstractNum>
  <w:abstractNum w:abstractNumId="20" w15:restartNumberingAfterBreak="0">
    <w:nsid w:val="47154635"/>
    <w:multiLevelType w:val="multilevel"/>
    <w:tmpl w:val="0C07001D"/>
    <w:styleLink w:val="CE-List"/>
    <w:lvl w:ilvl="0">
      <w:start w:val="1"/>
      <w:numFmt w:val="bullet"/>
      <w:lvlText w:val=""/>
      <w:lvlJc w:val="left"/>
      <w:pPr>
        <w:ind w:left="360" w:hanging="360"/>
      </w:pPr>
      <w:rPr>
        <w:rFonts w:ascii="Wingdings 2" w:hAnsi="Wingdings 2" w:hint="default"/>
        <w:color w:val="7E93A5" w:themeColor="background2"/>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8F6373F"/>
    <w:multiLevelType w:val="hybridMultilevel"/>
    <w:tmpl w:val="FFFFFFFF"/>
    <w:lvl w:ilvl="0" w:tplc="3328D338">
      <w:start w:val="1"/>
      <w:numFmt w:val="decimal"/>
      <w:lvlText w:val="%1."/>
      <w:lvlJc w:val="left"/>
      <w:pPr>
        <w:ind w:left="720" w:hanging="360"/>
      </w:pPr>
    </w:lvl>
    <w:lvl w:ilvl="1" w:tplc="B518EE48">
      <w:start w:val="1"/>
      <w:numFmt w:val="lowerLetter"/>
      <w:lvlText w:val="%2."/>
      <w:lvlJc w:val="left"/>
      <w:pPr>
        <w:ind w:left="1440" w:hanging="360"/>
      </w:pPr>
    </w:lvl>
    <w:lvl w:ilvl="2" w:tplc="D2A228CC">
      <w:start w:val="1"/>
      <w:numFmt w:val="lowerRoman"/>
      <w:lvlText w:val="%3."/>
      <w:lvlJc w:val="right"/>
      <w:pPr>
        <w:ind w:left="2160" w:hanging="180"/>
      </w:pPr>
    </w:lvl>
    <w:lvl w:ilvl="3" w:tplc="7FA2D42A">
      <w:start w:val="1"/>
      <w:numFmt w:val="decimal"/>
      <w:lvlText w:val="%4."/>
      <w:lvlJc w:val="left"/>
      <w:pPr>
        <w:ind w:left="2880" w:hanging="360"/>
      </w:pPr>
    </w:lvl>
    <w:lvl w:ilvl="4" w:tplc="0D46B79A">
      <w:start w:val="1"/>
      <w:numFmt w:val="lowerLetter"/>
      <w:lvlText w:val="%5."/>
      <w:lvlJc w:val="left"/>
      <w:pPr>
        <w:ind w:left="3600" w:hanging="360"/>
      </w:pPr>
    </w:lvl>
    <w:lvl w:ilvl="5" w:tplc="4448E702">
      <w:start w:val="1"/>
      <w:numFmt w:val="lowerRoman"/>
      <w:lvlText w:val="%6."/>
      <w:lvlJc w:val="right"/>
      <w:pPr>
        <w:ind w:left="4320" w:hanging="180"/>
      </w:pPr>
    </w:lvl>
    <w:lvl w:ilvl="6" w:tplc="E3B08B4E">
      <w:start w:val="1"/>
      <w:numFmt w:val="decimal"/>
      <w:lvlText w:val="%7."/>
      <w:lvlJc w:val="left"/>
      <w:pPr>
        <w:ind w:left="5040" w:hanging="360"/>
      </w:pPr>
    </w:lvl>
    <w:lvl w:ilvl="7" w:tplc="A16E8D36">
      <w:start w:val="1"/>
      <w:numFmt w:val="lowerLetter"/>
      <w:lvlText w:val="%8."/>
      <w:lvlJc w:val="left"/>
      <w:pPr>
        <w:ind w:left="5760" w:hanging="360"/>
      </w:pPr>
    </w:lvl>
    <w:lvl w:ilvl="8" w:tplc="B2F86BD6">
      <w:start w:val="1"/>
      <w:numFmt w:val="lowerRoman"/>
      <w:lvlText w:val="%9."/>
      <w:lvlJc w:val="right"/>
      <w:pPr>
        <w:ind w:left="6480" w:hanging="180"/>
      </w:pPr>
    </w:lvl>
  </w:abstractNum>
  <w:abstractNum w:abstractNumId="22" w15:restartNumberingAfterBreak="0">
    <w:nsid w:val="4997762B"/>
    <w:multiLevelType w:val="multilevel"/>
    <w:tmpl w:val="F5704D40"/>
    <w:lvl w:ilvl="0">
      <w:start w:val="1"/>
      <w:numFmt w:val="decimal"/>
      <w:pStyle w:val="IM3"/>
      <w:lvlText w:val="A.%1"/>
      <w:lvlJc w:val="left"/>
      <w:pPr>
        <w:ind w:left="360" w:hanging="360"/>
      </w:pPr>
      <w:rPr>
        <w:rFonts w:hint="default"/>
      </w:rPr>
    </w:lvl>
    <w:lvl w:ilvl="1">
      <w:start w:val="1"/>
      <w:numFmt w:val="lowerLetter"/>
      <w:pStyle w:val="IM3"/>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4A6A1315"/>
    <w:multiLevelType w:val="hybridMultilevel"/>
    <w:tmpl w:val="860A9406"/>
    <w:lvl w:ilvl="0" w:tplc="5610FD4A">
      <w:start w:val="1"/>
      <w:numFmt w:val="decimal"/>
      <w:lvlText w:val="%1."/>
      <w:lvlJc w:val="left"/>
      <w:pPr>
        <w:ind w:left="720" w:hanging="360"/>
      </w:pPr>
    </w:lvl>
    <w:lvl w:ilvl="1" w:tplc="B94ACCF4">
      <w:start w:val="1"/>
      <w:numFmt w:val="lowerLetter"/>
      <w:lvlText w:val="%2."/>
      <w:lvlJc w:val="left"/>
      <w:pPr>
        <w:ind w:left="1440" w:hanging="360"/>
      </w:pPr>
    </w:lvl>
    <w:lvl w:ilvl="2" w:tplc="25BE562C">
      <w:start w:val="1"/>
      <w:numFmt w:val="lowerRoman"/>
      <w:lvlText w:val="%3."/>
      <w:lvlJc w:val="right"/>
      <w:pPr>
        <w:ind w:left="2160" w:hanging="180"/>
      </w:pPr>
    </w:lvl>
    <w:lvl w:ilvl="3" w:tplc="633ED4F4">
      <w:start w:val="1"/>
      <w:numFmt w:val="decimal"/>
      <w:lvlText w:val="%4."/>
      <w:lvlJc w:val="left"/>
      <w:pPr>
        <w:ind w:left="2880" w:hanging="360"/>
      </w:pPr>
    </w:lvl>
    <w:lvl w:ilvl="4" w:tplc="1270D642">
      <w:start w:val="1"/>
      <w:numFmt w:val="lowerLetter"/>
      <w:lvlText w:val="%5."/>
      <w:lvlJc w:val="left"/>
      <w:pPr>
        <w:ind w:left="3600" w:hanging="360"/>
      </w:pPr>
    </w:lvl>
    <w:lvl w:ilvl="5" w:tplc="61185D38">
      <w:start w:val="1"/>
      <w:numFmt w:val="lowerRoman"/>
      <w:lvlText w:val="%6."/>
      <w:lvlJc w:val="right"/>
      <w:pPr>
        <w:ind w:left="4320" w:hanging="180"/>
      </w:pPr>
    </w:lvl>
    <w:lvl w:ilvl="6" w:tplc="823EF610">
      <w:start w:val="1"/>
      <w:numFmt w:val="decimal"/>
      <w:lvlText w:val="%7."/>
      <w:lvlJc w:val="left"/>
      <w:pPr>
        <w:ind w:left="5040" w:hanging="360"/>
      </w:pPr>
    </w:lvl>
    <w:lvl w:ilvl="7" w:tplc="48B601A6">
      <w:start w:val="1"/>
      <w:numFmt w:val="lowerLetter"/>
      <w:lvlText w:val="%8."/>
      <w:lvlJc w:val="left"/>
      <w:pPr>
        <w:ind w:left="5760" w:hanging="360"/>
      </w:pPr>
    </w:lvl>
    <w:lvl w:ilvl="8" w:tplc="998E6548">
      <w:start w:val="1"/>
      <w:numFmt w:val="lowerRoman"/>
      <w:lvlText w:val="%9."/>
      <w:lvlJc w:val="right"/>
      <w:pPr>
        <w:ind w:left="6480" w:hanging="180"/>
      </w:pPr>
    </w:lvl>
  </w:abstractNum>
  <w:abstractNum w:abstractNumId="24" w15:restartNumberingAfterBreak="0">
    <w:nsid w:val="52293D97"/>
    <w:multiLevelType w:val="hybridMultilevel"/>
    <w:tmpl w:val="FFFFFFFF"/>
    <w:lvl w:ilvl="0" w:tplc="370C423C">
      <w:start w:val="1"/>
      <w:numFmt w:val="bullet"/>
      <w:lvlText w:val=""/>
      <w:lvlJc w:val="left"/>
      <w:pPr>
        <w:ind w:left="720" w:hanging="360"/>
      </w:pPr>
      <w:rPr>
        <w:rFonts w:ascii="Symbol" w:hAnsi="Symbol" w:hint="default"/>
      </w:rPr>
    </w:lvl>
    <w:lvl w:ilvl="1" w:tplc="505C4B0A">
      <w:start w:val="1"/>
      <w:numFmt w:val="bullet"/>
      <w:lvlText w:val="o"/>
      <w:lvlJc w:val="left"/>
      <w:pPr>
        <w:ind w:left="1440" w:hanging="360"/>
      </w:pPr>
      <w:rPr>
        <w:rFonts w:ascii="Courier New" w:hAnsi="Courier New" w:hint="default"/>
      </w:rPr>
    </w:lvl>
    <w:lvl w:ilvl="2" w:tplc="3A706060">
      <w:start w:val="1"/>
      <w:numFmt w:val="bullet"/>
      <w:lvlText w:val=""/>
      <w:lvlJc w:val="left"/>
      <w:pPr>
        <w:ind w:left="2160" w:hanging="360"/>
      </w:pPr>
      <w:rPr>
        <w:rFonts w:ascii="Wingdings" w:hAnsi="Wingdings" w:hint="default"/>
      </w:rPr>
    </w:lvl>
    <w:lvl w:ilvl="3" w:tplc="D8468232">
      <w:start w:val="1"/>
      <w:numFmt w:val="bullet"/>
      <w:lvlText w:val=""/>
      <w:lvlJc w:val="left"/>
      <w:pPr>
        <w:ind w:left="2880" w:hanging="360"/>
      </w:pPr>
      <w:rPr>
        <w:rFonts w:ascii="Symbol" w:hAnsi="Symbol" w:hint="default"/>
      </w:rPr>
    </w:lvl>
    <w:lvl w:ilvl="4" w:tplc="5F38558E">
      <w:start w:val="1"/>
      <w:numFmt w:val="bullet"/>
      <w:lvlText w:val="o"/>
      <w:lvlJc w:val="left"/>
      <w:pPr>
        <w:ind w:left="3600" w:hanging="360"/>
      </w:pPr>
      <w:rPr>
        <w:rFonts w:ascii="Courier New" w:hAnsi="Courier New" w:hint="default"/>
      </w:rPr>
    </w:lvl>
    <w:lvl w:ilvl="5" w:tplc="A4840A64">
      <w:start w:val="1"/>
      <w:numFmt w:val="bullet"/>
      <w:lvlText w:val=""/>
      <w:lvlJc w:val="left"/>
      <w:pPr>
        <w:ind w:left="4320" w:hanging="360"/>
      </w:pPr>
      <w:rPr>
        <w:rFonts w:ascii="Wingdings" w:hAnsi="Wingdings" w:hint="default"/>
      </w:rPr>
    </w:lvl>
    <w:lvl w:ilvl="6" w:tplc="0AE07D34">
      <w:start w:val="1"/>
      <w:numFmt w:val="bullet"/>
      <w:lvlText w:val=""/>
      <w:lvlJc w:val="left"/>
      <w:pPr>
        <w:ind w:left="5040" w:hanging="360"/>
      </w:pPr>
      <w:rPr>
        <w:rFonts w:ascii="Symbol" w:hAnsi="Symbol" w:hint="default"/>
      </w:rPr>
    </w:lvl>
    <w:lvl w:ilvl="7" w:tplc="C6A2DF38">
      <w:start w:val="1"/>
      <w:numFmt w:val="bullet"/>
      <w:lvlText w:val="o"/>
      <w:lvlJc w:val="left"/>
      <w:pPr>
        <w:ind w:left="5760" w:hanging="360"/>
      </w:pPr>
      <w:rPr>
        <w:rFonts w:ascii="Courier New" w:hAnsi="Courier New" w:hint="default"/>
      </w:rPr>
    </w:lvl>
    <w:lvl w:ilvl="8" w:tplc="0874BF04">
      <w:start w:val="1"/>
      <w:numFmt w:val="bullet"/>
      <w:lvlText w:val=""/>
      <w:lvlJc w:val="left"/>
      <w:pPr>
        <w:ind w:left="6480" w:hanging="360"/>
      </w:pPr>
      <w:rPr>
        <w:rFonts w:ascii="Wingdings" w:hAnsi="Wingdings" w:hint="default"/>
      </w:rPr>
    </w:lvl>
  </w:abstractNum>
  <w:abstractNum w:abstractNumId="25" w15:restartNumberingAfterBreak="0">
    <w:nsid w:val="59526D6F"/>
    <w:multiLevelType w:val="hybridMultilevel"/>
    <w:tmpl w:val="1D7C8E1E"/>
    <w:lvl w:ilvl="0" w:tplc="939EB19A">
      <w:start w:val="1"/>
      <w:numFmt w:val="bullet"/>
      <w:lvlText w:val=""/>
      <w:lvlJc w:val="left"/>
      <w:pPr>
        <w:ind w:left="720" w:hanging="360"/>
      </w:pPr>
      <w:rPr>
        <w:rFonts w:ascii="Symbol" w:hAnsi="Symbol" w:hint="default"/>
      </w:rPr>
    </w:lvl>
    <w:lvl w:ilvl="1" w:tplc="E6FAC930">
      <w:start w:val="1"/>
      <w:numFmt w:val="bullet"/>
      <w:lvlText w:val="o"/>
      <w:lvlJc w:val="left"/>
      <w:pPr>
        <w:ind w:left="1440" w:hanging="360"/>
      </w:pPr>
      <w:rPr>
        <w:rFonts w:ascii="Courier New" w:hAnsi="Courier New" w:hint="default"/>
      </w:rPr>
    </w:lvl>
    <w:lvl w:ilvl="2" w:tplc="D65AEC28">
      <w:start w:val="1"/>
      <w:numFmt w:val="bullet"/>
      <w:lvlText w:val=""/>
      <w:lvlJc w:val="left"/>
      <w:pPr>
        <w:ind w:left="2160" w:hanging="360"/>
      </w:pPr>
      <w:rPr>
        <w:rFonts w:ascii="Wingdings" w:hAnsi="Wingdings" w:hint="default"/>
      </w:rPr>
    </w:lvl>
    <w:lvl w:ilvl="3" w:tplc="4D3EC19E">
      <w:start w:val="1"/>
      <w:numFmt w:val="bullet"/>
      <w:lvlText w:val=""/>
      <w:lvlJc w:val="left"/>
      <w:pPr>
        <w:ind w:left="2880" w:hanging="360"/>
      </w:pPr>
      <w:rPr>
        <w:rFonts w:ascii="Symbol" w:hAnsi="Symbol" w:hint="default"/>
      </w:rPr>
    </w:lvl>
    <w:lvl w:ilvl="4" w:tplc="50AC6D6E">
      <w:start w:val="1"/>
      <w:numFmt w:val="bullet"/>
      <w:lvlText w:val="o"/>
      <w:lvlJc w:val="left"/>
      <w:pPr>
        <w:ind w:left="3600" w:hanging="360"/>
      </w:pPr>
      <w:rPr>
        <w:rFonts w:ascii="Courier New" w:hAnsi="Courier New" w:hint="default"/>
      </w:rPr>
    </w:lvl>
    <w:lvl w:ilvl="5" w:tplc="B61A8790">
      <w:start w:val="1"/>
      <w:numFmt w:val="bullet"/>
      <w:lvlText w:val=""/>
      <w:lvlJc w:val="left"/>
      <w:pPr>
        <w:ind w:left="4320" w:hanging="360"/>
      </w:pPr>
      <w:rPr>
        <w:rFonts w:ascii="Wingdings" w:hAnsi="Wingdings" w:hint="default"/>
      </w:rPr>
    </w:lvl>
    <w:lvl w:ilvl="6" w:tplc="183C047C">
      <w:start w:val="1"/>
      <w:numFmt w:val="bullet"/>
      <w:lvlText w:val=""/>
      <w:lvlJc w:val="left"/>
      <w:pPr>
        <w:ind w:left="5040" w:hanging="360"/>
      </w:pPr>
      <w:rPr>
        <w:rFonts w:ascii="Symbol" w:hAnsi="Symbol" w:hint="default"/>
      </w:rPr>
    </w:lvl>
    <w:lvl w:ilvl="7" w:tplc="52145DB4">
      <w:start w:val="1"/>
      <w:numFmt w:val="bullet"/>
      <w:lvlText w:val="o"/>
      <w:lvlJc w:val="left"/>
      <w:pPr>
        <w:ind w:left="5760" w:hanging="360"/>
      </w:pPr>
      <w:rPr>
        <w:rFonts w:ascii="Courier New" w:hAnsi="Courier New" w:hint="default"/>
      </w:rPr>
    </w:lvl>
    <w:lvl w:ilvl="8" w:tplc="344221BC">
      <w:start w:val="1"/>
      <w:numFmt w:val="bullet"/>
      <w:lvlText w:val=""/>
      <w:lvlJc w:val="left"/>
      <w:pPr>
        <w:ind w:left="6480" w:hanging="360"/>
      </w:pPr>
      <w:rPr>
        <w:rFonts w:ascii="Wingdings" w:hAnsi="Wingdings" w:hint="default"/>
      </w:rPr>
    </w:lvl>
  </w:abstractNum>
  <w:abstractNum w:abstractNumId="26" w15:restartNumberingAfterBreak="0">
    <w:nsid w:val="5E011593"/>
    <w:multiLevelType w:val="hybridMultilevel"/>
    <w:tmpl w:val="B07E81E6"/>
    <w:lvl w:ilvl="0" w:tplc="5316DADC">
      <w:start w:val="1"/>
      <w:numFmt w:val="bullet"/>
      <w:pStyle w:val="CE-BulletPoint2"/>
      <w:lvlText w:val=""/>
      <w:lvlJc w:val="left"/>
      <w:pPr>
        <w:ind w:left="1004" w:hanging="360"/>
      </w:pPr>
      <w:rPr>
        <w:rFonts w:ascii="Wingdings" w:hAnsi="Wingdings" w:hint="default"/>
        <w:color w:val="7E93A5" w:themeColor="background2"/>
        <w:sz w:val="24"/>
      </w:rPr>
    </w:lvl>
    <w:lvl w:ilvl="1" w:tplc="0C070003" w:tentative="1">
      <w:start w:val="1"/>
      <w:numFmt w:val="bullet"/>
      <w:lvlText w:val="o"/>
      <w:lvlJc w:val="left"/>
      <w:pPr>
        <w:ind w:left="1724" w:hanging="360"/>
      </w:pPr>
      <w:rPr>
        <w:rFonts w:ascii="Courier New" w:hAnsi="Courier New" w:cs="Courier New" w:hint="default"/>
      </w:rPr>
    </w:lvl>
    <w:lvl w:ilvl="2" w:tplc="0C070005" w:tentative="1">
      <w:start w:val="1"/>
      <w:numFmt w:val="bullet"/>
      <w:lvlText w:val=""/>
      <w:lvlJc w:val="left"/>
      <w:pPr>
        <w:ind w:left="2444" w:hanging="360"/>
      </w:pPr>
      <w:rPr>
        <w:rFonts w:ascii="Wingdings" w:hAnsi="Wingdings" w:hint="default"/>
      </w:rPr>
    </w:lvl>
    <w:lvl w:ilvl="3" w:tplc="0C070001" w:tentative="1">
      <w:start w:val="1"/>
      <w:numFmt w:val="bullet"/>
      <w:lvlText w:val=""/>
      <w:lvlJc w:val="left"/>
      <w:pPr>
        <w:ind w:left="3164" w:hanging="360"/>
      </w:pPr>
      <w:rPr>
        <w:rFonts w:ascii="Symbol" w:hAnsi="Symbol" w:hint="default"/>
      </w:rPr>
    </w:lvl>
    <w:lvl w:ilvl="4" w:tplc="0C070003" w:tentative="1">
      <w:start w:val="1"/>
      <w:numFmt w:val="bullet"/>
      <w:lvlText w:val="o"/>
      <w:lvlJc w:val="left"/>
      <w:pPr>
        <w:ind w:left="3884" w:hanging="360"/>
      </w:pPr>
      <w:rPr>
        <w:rFonts w:ascii="Courier New" w:hAnsi="Courier New" w:cs="Courier New" w:hint="default"/>
      </w:rPr>
    </w:lvl>
    <w:lvl w:ilvl="5" w:tplc="0C070005" w:tentative="1">
      <w:start w:val="1"/>
      <w:numFmt w:val="bullet"/>
      <w:lvlText w:val=""/>
      <w:lvlJc w:val="left"/>
      <w:pPr>
        <w:ind w:left="4604" w:hanging="360"/>
      </w:pPr>
      <w:rPr>
        <w:rFonts w:ascii="Wingdings" w:hAnsi="Wingdings" w:hint="default"/>
      </w:rPr>
    </w:lvl>
    <w:lvl w:ilvl="6" w:tplc="0C070001" w:tentative="1">
      <w:start w:val="1"/>
      <w:numFmt w:val="bullet"/>
      <w:lvlText w:val=""/>
      <w:lvlJc w:val="left"/>
      <w:pPr>
        <w:ind w:left="5324" w:hanging="360"/>
      </w:pPr>
      <w:rPr>
        <w:rFonts w:ascii="Symbol" w:hAnsi="Symbol" w:hint="default"/>
      </w:rPr>
    </w:lvl>
    <w:lvl w:ilvl="7" w:tplc="0C070003" w:tentative="1">
      <w:start w:val="1"/>
      <w:numFmt w:val="bullet"/>
      <w:lvlText w:val="o"/>
      <w:lvlJc w:val="left"/>
      <w:pPr>
        <w:ind w:left="6044" w:hanging="360"/>
      </w:pPr>
      <w:rPr>
        <w:rFonts w:ascii="Courier New" w:hAnsi="Courier New" w:cs="Courier New" w:hint="default"/>
      </w:rPr>
    </w:lvl>
    <w:lvl w:ilvl="8" w:tplc="0C070005" w:tentative="1">
      <w:start w:val="1"/>
      <w:numFmt w:val="bullet"/>
      <w:lvlText w:val=""/>
      <w:lvlJc w:val="left"/>
      <w:pPr>
        <w:ind w:left="6764" w:hanging="360"/>
      </w:pPr>
      <w:rPr>
        <w:rFonts w:ascii="Wingdings" w:hAnsi="Wingdings" w:hint="default"/>
      </w:rPr>
    </w:lvl>
  </w:abstractNum>
  <w:abstractNum w:abstractNumId="27"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8" w15:restartNumberingAfterBreak="0">
    <w:nsid w:val="686A0703"/>
    <w:multiLevelType w:val="hybridMultilevel"/>
    <w:tmpl w:val="FA645642"/>
    <w:lvl w:ilvl="0" w:tplc="285C9AA0">
      <w:start w:val="1"/>
      <w:numFmt w:val="bullet"/>
      <w:pStyle w:val="bulletpoints"/>
      <w:lvlText w:val=""/>
      <w:lvlJc w:val="left"/>
      <w:pPr>
        <w:ind w:left="1778" w:hanging="360"/>
      </w:pPr>
      <w:rPr>
        <w:rFonts w:ascii="Symbol" w:hAnsi="Symbol" w:hint="default"/>
        <w:color w:val="auto"/>
      </w:rPr>
    </w:lvl>
    <w:lvl w:ilvl="1" w:tplc="7BA4ABEA">
      <w:start w:val="1"/>
      <w:numFmt w:val="bullet"/>
      <w:lvlText w:val="o"/>
      <w:lvlJc w:val="left"/>
      <w:pPr>
        <w:ind w:left="1080" w:hanging="360"/>
      </w:pPr>
      <w:rPr>
        <w:rFonts w:ascii="Courier New" w:hAnsi="Courier New" w:cs="Courier New" w:hint="default"/>
      </w:rPr>
    </w:lvl>
    <w:lvl w:ilvl="2" w:tplc="9B56C568">
      <w:start w:val="1"/>
      <w:numFmt w:val="bullet"/>
      <w:lvlText w:val=""/>
      <w:lvlJc w:val="left"/>
      <w:pPr>
        <w:ind w:left="1800" w:hanging="360"/>
      </w:pPr>
      <w:rPr>
        <w:rFonts w:ascii="Wingdings" w:hAnsi="Wingdings" w:hint="default"/>
      </w:rPr>
    </w:lvl>
    <w:lvl w:ilvl="3" w:tplc="C1A09372" w:tentative="1">
      <w:start w:val="1"/>
      <w:numFmt w:val="bullet"/>
      <w:lvlText w:val=""/>
      <w:lvlJc w:val="left"/>
      <w:pPr>
        <w:ind w:left="2520" w:hanging="360"/>
      </w:pPr>
      <w:rPr>
        <w:rFonts w:ascii="Symbol" w:hAnsi="Symbol" w:hint="default"/>
      </w:rPr>
    </w:lvl>
    <w:lvl w:ilvl="4" w:tplc="04E07FB0" w:tentative="1">
      <w:start w:val="1"/>
      <w:numFmt w:val="bullet"/>
      <w:lvlText w:val="o"/>
      <w:lvlJc w:val="left"/>
      <w:pPr>
        <w:ind w:left="3240" w:hanging="360"/>
      </w:pPr>
      <w:rPr>
        <w:rFonts w:ascii="Courier New" w:hAnsi="Courier New" w:cs="Courier New" w:hint="default"/>
      </w:rPr>
    </w:lvl>
    <w:lvl w:ilvl="5" w:tplc="102CA6BA" w:tentative="1">
      <w:start w:val="1"/>
      <w:numFmt w:val="bullet"/>
      <w:lvlText w:val=""/>
      <w:lvlJc w:val="left"/>
      <w:pPr>
        <w:ind w:left="3960" w:hanging="360"/>
      </w:pPr>
      <w:rPr>
        <w:rFonts w:ascii="Wingdings" w:hAnsi="Wingdings" w:hint="default"/>
      </w:rPr>
    </w:lvl>
    <w:lvl w:ilvl="6" w:tplc="9BDE0EA2" w:tentative="1">
      <w:start w:val="1"/>
      <w:numFmt w:val="bullet"/>
      <w:lvlText w:val=""/>
      <w:lvlJc w:val="left"/>
      <w:pPr>
        <w:ind w:left="4680" w:hanging="360"/>
      </w:pPr>
      <w:rPr>
        <w:rFonts w:ascii="Symbol" w:hAnsi="Symbol" w:hint="default"/>
      </w:rPr>
    </w:lvl>
    <w:lvl w:ilvl="7" w:tplc="9AECFF42" w:tentative="1">
      <w:start w:val="1"/>
      <w:numFmt w:val="bullet"/>
      <w:lvlText w:val="o"/>
      <w:lvlJc w:val="left"/>
      <w:pPr>
        <w:ind w:left="5400" w:hanging="360"/>
      </w:pPr>
      <w:rPr>
        <w:rFonts w:ascii="Courier New" w:hAnsi="Courier New" w:cs="Courier New" w:hint="default"/>
      </w:rPr>
    </w:lvl>
    <w:lvl w:ilvl="8" w:tplc="1C4AC9AA" w:tentative="1">
      <w:start w:val="1"/>
      <w:numFmt w:val="bullet"/>
      <w:lvlText w:val=""/>
      <w:lvlJc w:val="left"/>
      <w:pPr>
        <w:ind w:left="6120" w:hanging="360"/>
      </w:pPr>
      <w:rPr>
        <w:rFonts w:ascii="Wingdings" w:hAnsi="Wingdings" w:hint="default"/>
      </w:rPr>
    </w:lvl>
  </w:abstractNum>
  <w:abstractNum w:abstractNumId="29" w15:restartNumberingAfterBreak="0">
    <w:nsid w:val="69B811AE"/>
    <w:multiLevelType w:val="multilevel"/>
    <w:tmpl w:val="A4606672"/>
    <w:styleLink w:val="Formatvorlage2"/>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gt;"/>
      <w:lvlJc w:val="left"/>
      <w:pPr>
        <w:ind w:left="852" w:hanging="284"/>
      </w:pPr>
      <w:rPr>
        <w:rFonts w:ascii="Trebuchet MS" w:hAnsi="Trebuchet MS" w:hint="default"/>
        <w:color w:val="7D8B8A" w:themeColor="accent1"/>
      </w:rPr>
    </w:lvl>
    <w:lvl w:ilvl="3">
      <w:start w:val="1"/>
      <w:numFmt w:val="bullet"/>
      <w:lvlText w:val="&gt;"/>
      <w:lvlJc w:val="left"/>
      <w:pPr>
        <w:ind w:left="1136" w:hanging="284"/>
      </w:pPr>
      <w:rPr>
        <w:rFonts w:ascii="Trebuchet MS" w:hAnsi="Trebuchet MS" w:hint="default"/>
        <w:color w:val="7D8B8A" w:themeColor="accent1"/>
      </w:rPr>
    </w:lvl>
    <w:lvl w:ilvl="4">
      <w:start w:val="1"/>
      <w:numFmt w:val="bullet"/>
      <w:lvlText w:val="&gt;"/>
      <w:lvlJc w:val="left"/>
      <w:pPr>
        <w:ind w:left="1420" w:hanging="284"/>
      </w:pPr>
      <w:rPr>
        <w:rFonts w:ascii="Trebuchet MS" w:hAnsi="Trebuchet MS" w:cs="Courier New" w:hint="default"/>
        <w:color w:val="7D8B8A" w:themeColor="accent1"/>
      </w:rPr>
    </w:lvl>
    <w:lvl w:ilvl="5">
      <w:start w:val="1"/>
      <w:numFmt w:val="bullet"/>
      <w:lvlText w:val="&gt;"/>
      <w:lvlJc w:val="left"/>
      <w:pPr>
        <w:ind w:left="1704" w:hanging="284"/>
      </w:pPr>
      <w:rPr>
        <w:rFonts w:ascii="Trebuchet MS" w:hAnsi="Trebuchet MS" w:hint="default"/>
        <w:color w:val="7D8B8A" w:themeColor="accent1"/>
      </w:rPr>
    </w:lvl>
    <w:lvl w:ilvl="6">
      <w:start w:val="1"/>
      <w:numFmt w:val="bullet"/>
      <w:lvlText w:val="&gt;"/>
      <w:lvlJc w:val="left"/>
      <w:pPr>
        <w:ind w:left="1988" w:hanging="284"/>
      </w:pPr>
      <w:rPr>
        <w:rFonts w:ascii="Trebuchet MS" w:hAnsi="Trebuchet MS" w:hint="default"/>
        <w:color w:val="7D8B8A" w:themeColor="accent1"/>
      </w:rPr>
    </w:lvl>
    <w:lvl w:ilvl="7">
      <w:start w:val="1"/>
      <w:numFmt w:val="bullet"/>
      <w:lvlText w:val="&gt;"/>
      <w:lvlJc w:val="left"/>
      <w:pPr>
        <w:ind w:left="2272" w:hanging="284"/>
      </w:pPr>
      <w:rPr>
        <w:rFonts w:ascii="Trebuchet MS" w:hAnsi="Trebuchet MS" w:cs="Courier New" w:hint="default"/>
        <w:color w:val="7D8B8A" w:themeColor="accent1"/>
      </w:rPr>
    </w:lvl>
    <w:lvl w:ilvl="8">
      <w:start w:val="1"/>
      <w:numFmt w:val="bullet"/>
      <w:lvlText w:val="&gt;"/>
      <w:lvlJc w:val="left"/>
      <w:pPr>
        <w:ind w:left="2556" w:hanging="284"/>
      </w:pPr>
      <w:rPr>
        <w:rFonts w:ascii="Trebuchet MS" w:hAnsi="Trebuchet MS" w:hint="default"/>
        <w:color w:val="7D8B8A" w:themeColor="accent1"/>
      </w:rPr>
    </w:lvl>
  </w:abstractNum>
  <w:abstractNum w:abstractNumId="30" w15:restartNumberingAfterBreak="0">
    <w:nsid w:val="6F252829"/>
    <w:multiLevelType w:val="hybridMultilevel"/>
    <w:tmpl w:val="8FDEDE46"/>
    <w:lvl w:ilvl="0" w:tplc="87D8118C">
      <w:start w:val="1"/>
      <w:numFmt w:val="bullet"/>
      <w:pStyle w:val="Bullet1"/>
      <w:lvlText w:val=""/>
      <w:lvlJc w:val="left"/>
      <w:pPr>
        <w:tabs>
          <w:tab w:val="num" w:pos="1069"/>
        </w:tabs>
        <w:ind w:left="1069" w:hanging="360"/>
      </w:pPr>
      <w:rPr>
        <w:rFonts w:ascii="Symbol" w:hAnsi="Symbol" w:hint="default"/>
      </w:rPr>
    </w:lvl>
    <w:lvl w:ilvl="1" w:tplc="0C070003">
      <w:start w:val="1"/>
      <w:numFmt w:val="bullet"/>
      <w:pStyle w:val="Bullet2"/>
      <w:lvlText w:val="o"/>
      <w:lvlJc w:val="left"/>
      <w:pPr>
        <w:tabs>
          <w:tab w:val="num" w:pos="1789"/>
        </w:tabs>
        <w:ind w:left="1789" w:hanging="360"/>
      </w:pPr>
      <w:rPr>
        <w:rFonts w:ascii="Courier New" w:hAnsi="Courier New" w:hint="default"/>
      </w:rPr>
    </w:lvl>
    <w:lvl w:ilvl="2" w:tplc="0C070005">
      <w:start w:val="1"/>
      <w:numFmt w:val="bullet"/>
      <w:lvlText w:val=""/>
      <w:lvlJc w:val="left"/>
      <w:pPr>
        <w:tabs>
          <w:tab w:val="num" w:pos="2509"/>
        </w:tabs>
        <w:ind w:left="2509" w:hanging="360"/>
      </w:pPr>
      <w:rPr>
        <w:rFonts w:ascii="Wingdings" w:hAnsi="Wingdings" w:hint="default"/>
      </w:rPr>
    </w:lvl>
    <w:lvl w:ilvl="3" w:tplc="0C070001" w:tentative="1">
      <w:start w:val="1"/>
      <w:numFmt w:val="bullet"/>
      <w:lvlText w:val=""/>
      <w:lvlJc w:val="left"/>
      <w:pPr>
        <w:tabs>
          <w:tab w:val="num" w:pos="3229"/>
        </w:tabs>
        <w:ind w:left="3229" w:hanging="360"/>
      </w:pPr>
      <w:rPr>
        <w:rFonts w:ascii="Symbol" w:hAnsi="Symbol" w:hint="default"/>
      </w:rPr>
    </w:lvl>
    <w:lvl w:ilvl="4" w:tplc="0C070003" w:tentative="1">
      <w:start w:val="1"/>
      <w:numFmt w:val="bullet"/>
      <w:lvlText w:val="o"/>
      <w:lvlJc w:val="left"/>
      <w:pPr>
        <w:tabs>
          <w:tab w:val="num" w:pos="3949"/>
        </w:tabs>
        <w:ind w:left="3949" w:hanging="360"/>
      </w:pPr>
      <w:rPr>
        <w:rFonts w:ascii="Courier New" w:hAnsi="Courier New" w:hint="default"/>
      </w:rPr>
    </w:lvl>
    <w:lvl w:ilvl="5" w:tplc="0C070005" w:tentative="1">
      <w:start w:val="1"/>
      <w:numFmt w:val="bullet"/>
      <w:lvlText w:val=""/>
      <w:lvlJc w:val="left"/>
      <w:pPr>
        <w:tabs>
          <w:tab w:val="num" w:pos="4669"/>
        </w:tabs>
        <w:ind w:left="4669" w:hanging="360"/>
      </w:pPr>
      <w:rPr>
        <w:rFonts w:ascii="Wingdings" w:hAnsi="Wingdings" w:hint="default"/>
      </w:rPr>
    </w:lvl>
    <w:lvl w:ilvl="6" w:tplc="0C070001" w:tentative="1">
      <w:start w:val="1"/>
      <w:numFmt w:val="bullet"/>
      <w:lvlText w:val=""/>
      <w:lvlJc w:val="left"/>
      <w:pPr>
        <w:tabs>
          <w:tab w:val="num" w:pos="5389"/>
        </w:tabs>
        <w:ind w:left="5389" w:hanging="360"/>
      </w:pPr>
      <w:rPr>
        <w:rFonts w:ascii="Symbol" w:hAnsi="Symbol" w:hint="default"/>
      </w:rPr>
    </w:lvl>
    <w:lvl w:ilvl="7" w:tplc="0C070003" w:tentative="1">
      <w:start w:val="1"/>
      <w:numFmt w:val="bullet"/>
      <w:lvlText w:val="o"/>
      <w:lvlJc w:val="left"/>
      <w:pPr>
        <w:tabs>
          <w:tab w:val="num" w:pos="6109"/>
        </w:tabs>
        <w:ind w:left="6109" w:hanging="360"/>
      </w:pPr>
      <w:rPr>
        <w:rFonts w:ascii="Courier New" w:hAnsi="Courier New" w:hint="default"/>
      </w:rPr>
    </w:lvl>
    <w:lvl w:ilvl="8" w:tplc="0C070005" w:tentative="1">
      <w:start w:val="1"/>
      <w:numFmt w:val="bullet"/>
      <w:lvlText w:val=""/>
      <w:lvlJc w:val="left"/>
      <w:pPr>
        <w:tabs>
          <w:tab w:val="num" w:pos="6829"/>
        </w:tabs>
        <w:ind w:left="6829" w:hanging="360"/>
      </w:pPr>
      <w:rPr>
        <w:rFonts w:ascii="Wingdings" w:hAnsi="Wingdings" w:hint="default"/>
      </w:rPr>
    </w:lvl>
  </w:abstractNum>
  <w:abstractNum w:abstractNumId="31" w15:restartNumberingAfterBreak="0">
    <w:nsid w:val="70FB1A08"/>
    <w:multiLevelType w:val="multilevel"/>
    <w:tmpl w:val="37C86A14"/>
    <w:lvl w:ilvl="0">
      <w:start w:val="1"/>
      <w:numFmt w:val="decimal"/>
      <w:lvlText w:val="%1."/>
      <w:lvlJc w:val="left"/>
      <w:pPr>
        <w:tabs>
          <w:tab w:val="num" w:pos="432"/>
        </w:tabs>
        <w:ind w:left="432" w:hanging="432"/>
      </w:pPr>
      <w:rPr>
        <w:rFonts w:hint="default"/>
      </w:rPr>
    </w:lvl>
    <w:lvl w:ilvl="1">
      <w:start w:val="1"/>
      <w:numFmt w:val="decimal"/>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A.4.4.%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77763E50"/>
    <w:multiLevelType w:val="hybridMultilevel"/>
    <w:tmpl w:val="2B5CDBC2"/>
    <w:lvl w:ilvl="0" w:tplc="29EA637C">
      <w:start w:val="1"/>
      <w:numFmt w:val="bullet"/>
      <w:pStyle w:val="CE-List-Numbers"/>
      <w:lvlText w:val="×"/>
      <w:lvlJc w:val="left"/>
      <w:pPr>
        <w:ind w:left="720" w:hanging="360"/>
      </w:pPr>
      <w:rPr>
        <w:rFonts w:ascii="Trebuchet MS" w:hAnsi="Trebuchet MS" w:hint="default"/>
        <w:b/>
        <w:i w:val="0"/>
        <w:caps w:val="0"/>
        <w:strike w:val="0"/>
        <w:dstrike w:val="0"/>
        <w:vanish w:val="0"/>
        <w:color w:val="7D8B8A" w:themeColor="accent1"/>
        <w:spacing w:val="0"/>
        <w:position w:val="0"/>
        <w:sz w:val="20"/>
        <w:u w:val="none"/>
        <w:vertAlign w:val="baseline"/>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9B85DC1"/>
    <w:multiLevelType w:val="hybridMultilevel"/>
    <w:tmpl w:val="73D2D046"/>
    <w:lvl w:ilvl="0" w:tplc="11961190">
      <w:start w:val="1"/>
      <w:numFmt w:val="bullet"/>
      <w:pStyle w:val="ListBullet"/>
      <w:lvlText w:val="–"/>
      <w:lvlJc w:val="left"/>
      <w:pPr>
        <w:ind w:left="720" w:hanging="360"/>
      </w:pPr>
      <w:rPr>
        <w:rFonts w:ascii="Arial" w:hAnsi="Arial" w:cs="Arial" w:hint="default"/>
        <w:color w:val="0060A9"/>
      </w:rPr>
    </w:lvl>
    <w:lvl w:ilvl="1" w:tplc="0C070019" w:tentative="1">
      <w:start w:val="1"/>
      <w:numFmt w:val="bullet"/>
      <w:lvlText w:val="o"/>
      <w:lvlJc w:val="left"/>
      <w:pPr>
        <w:ind w:left="1440" w:hanging="360"/>
      </w:pPr>
      <w:rPr>
        <w:rFonts w:ascii="Courier New" w:hAnsi="Courier New" w:cs="Courier New" w:hint="default"/>
      </w:rPr>
    </w:lvl>
    <w:lvl w:ilvl="2" w:tplc="0C07001B" w:tentative="1">
      <w:start w:val="1"/>
      <w:numFmt w:val="bullet"/>
      <w:lvlText w:val=""/>
      <w:lvlJc w:val="left"/>
      <w:pPr>
        <w:ind w:left="2160" w:hanging="360"/>
      </w:pPr>
      <w:rPr>
        <w:rFonts w:ascii="Wingdings" w:hAnsi="Wingdings" w:hint="default"/>
      </w:rPr>
    </w:lvl>
    <w:lvl w:ilvl="3" w:tplc="0C07000F" w:tentative="1">
      <w:start w:val="1"/>
      <w:numFmt w:val="bullet"/>
      <w:lvlText w:val=""/>
      <w:lvlJc w:val="left"/>
      <w:pPr>
        <w:ind w:left="2880" w:hanging="360"/>
      </w:pPr>
      <w:rPr>
        <w:rFonts w:ascii="Symbol" w:hAnsi="Symbol" w:hint="default"/>
      </w:rPr>
    </w:lvl>
    <w:lvl w:ilvl="4" w:tplc="0C070019" w:tentative="1">
      <w:start w:val="1"/>
      <w:numFmt w:val="bullet"/>
      <w:lvlText w:val="o"/>
      <w:lvlJc w:val="left"/>
      <w:pPr>
        <w:ind w:left="3600" w:hanging="360"/>
      </w:pPr>
      <w:rPr>
        <w:rFonts w:ascii="Courier New" w:hAnsi="Courier New" w:cs="Courier New" w:hint="default"/>
      </w:rPr>
    </w:lvl>
    <w:lvl w:ilvl="5" w:tplc="0C07001B" w:tentative="1">
      <w:start w:val="1"/>
      <w:numFmt w:val="bullet"/>
      <w:lvlText w:val=""/>
      <w:lvlJc w:val="left"/>
      <w:pPr>
        <w:ind w:left="4320" w:hanging="360"/>
      </w:pPr>
      <w:rPr>
        <w:rFonts w:ascii="Wingdings" w:hAnsi="Wingdings" w:hint="default"/>
      </w:rPr>
    </w:lvl>
    <w:lvl w:ilvl="6" w:tplc="0C07000F" w:tentative="1">
      <w:start w:val="1"/>
      <w:numFmt w:val="bullet"/>
      <w:lvlText w:val=""/>
      <w:lvlJc w:val="left"/>
      <w:pPr>
        <w:ind w:left="5040" w:hanging="360"/>
      </w:pPr>
      <w:rPr>
        <w:rFonts w:ascii="Symbol" w:hAnsi="Symbol" w:hint="default"/>
      </w:rPr>
    </w:lvl>
    <w:lvl w:ilvl="7" w:tplc="0C070019" w:tentative="1">
      <w:start w:val="1"/>
      <w:numFmt w:val="bullet"/>
      <w:lvlText w:val="o"/>
      <w:lvlJc w:val="left"/>
      <w:pPr>
        <w:ind w:left="5760" w:hanging="360"/>
      </w:pPr>
      <w:rPr>
        <w:rFonts w:ascii="Courier New" w:hAnsi="Courier New" w:cs="Courier New" w:hint="default"/>
      </w:rPr>
    </w:lvl>
    <w:lvl w:ilvl="8" w:tplc="0C07001B" w:tentative="1">
      <w:start w:val="1"/>
      <w:numFmt w:val="bullet"/>
      <w:lvlText w:val=""/>
      <w:lvlJc w:val="left"/>
      <w:pPr>
        <w:ind w:left="6480" w:hanging="360"/>
      </w:pPr>
      <w:rPr>
        <w:rFonts w:ascii="Wingdings" w:hAnsi="Wingdings" w:hint="default"/>
      </w:rPr>
    </w:lvl>
  </w:abstractNum>
  <w:abstractNum w:abstractNumId="34" w15:restartNumberingAfterBreak="0">
    <w:nsid w:val="7D660AB2"/>
    <w:multiLevelType w:val="multilevel"/>
    <w:tmpl w:val="EA58F362"/>
    <w:styleLink w:val="Formatvorlage1"/>
    <w:lvl w:ilvl="0">
      <w:start w:val="1"/>
      <w:numFmt w:val="bullet"/>
      <w:lvlText w:val=""/>
      <w:lvlJc w:val="left"/>
      <w:pPr>
        <w:ind w:left="284" w:hanging="284"/>
      </w:pPr>
      <w:rPr>
        <w:rFonts w:ascii="Wingdings 2" w:hAnsi="Wingdings 2" w:hint="default"/>
        <w:color w:val="7D8B8A" w:themeColor="accent1"/>
        <w:sz w:val="18"/>
      </w:rPr>
    </w:lvl>
    <w:lvl w:ilvl="1">
      <w:start w:val="1"/>
      <w:numFmt w:val="bullet"/>
      <w:lvlText w:val=""/>
      <w:lvlJc w:val="left"/>
      <w:pPr>
        <w:ind w:left="568" w:hanging="284"/>
      </w:pPr>
      <w:rPr>
        <w:rFonts w:ascii="Wingdings" w:hAnsi="Wingdings"/>
        <w:color w:val="7D8B8A" w:themeColor="accent1"/>
        <w:sz w:val="24"/>
      </w:rPr>
    </w:lvl>
    <w:lvl w:ilvl="2">
      <w:start w:val="1"/>
      <w:numFmt w:val="bullet"/>
      <w:lvlText w:val=""/>
      <w:lvlJc w:val="left"/>
      <w:pPr>
        <w:ind w:left="852" w:hanging="284"/>
      </w:pPr>
      <w:rPr>
        <w:rFonts w:ascii="Symbol" w:hAnsi="Symbol" w:hint="default"/>
        <w:b w:val="0"/>
        <w:i w:val="0"/>
        <w:color w:val="7D8B8A" w:themeColor="accent1"/>
        <w:sz w:val="18"/>
      </w:rPr>
    </w:lvl>
    <w:lvl w:ilvl="3">
      <w:start w:val="1"/>
      <w:numFmt w:val="bullet"/>
      <w:lvlText w:val=""/>
      <w:lvlJc w:val="left"/>
      <w:pPr>
        <w:ind w:left="1136" w:hanging="284"/>
      </w:pPr>
      <w:rPr>
        <w:rFonts w:ascii="Symbol" w:hAnsi="Symbol" w:hint="default"/>
        <w:b w:val="0"/>
        <w:i w:val="0"/>
        <w:color w:val="7D8B8A" w:themeColor="accent1"/>
        <w:sz w:val="18"/>
      </w:rPr>
    </w:lvl>
    <w:lvl w:ilvl="4">
      <w:start w:val="1"/>
      <w:numFmt w:val="bullet"/>
      <w:lvlText w:val=""/>
      <w:lvlJc w:val="left"/>
      <w:pPr>
        <w:ind w:left="1420" w:hanging="284"/>
      </w:pPr>
      <w:rPr>
        <w:rFonts w:ascii="Symbol" w:hAnsi="Symbol" w:hint="default"/>
        <w:color w:val="7D8B8A" w:themeColor="accent1"/>
      </w:rPr>
    </w:lvl>
    <w:lvl w:ilvl="5">
      <w:start w:val="1"/>
      <w:numFmt w:val="bullet"/>
      <w:lvlText w:val=""/>
      <w:lvlJc w:val="left"/>
      <w:pPr>
        <w:ind w:left="1704" w:hanging="284"/>
      </w:pPr>
      <w:rPr>
        <w:rFonts w:ascii="Symbol" w:hAnsi="Symbol" w:hint="default"/>
        <w:color w:val="7D8B8A" w:themeColor="accent1"/>
      </w:rPr>
    </w:lvl>
    <w:lvl w:ilvl="6">
      <w:start w:val="1"/>
      <w:numFmt w:val="bullet"/>
      <w:lvlText w:val=""/>
      <w:lvlJc w:val="left"/>
      <w:pPr>
        <w:ind w:left="1988" w:hanging="284"/>
      </w:pPr>
      <w:rPr>
        <w:rFonts w:ascii="Symbol" w:hAnsi="Symbol" w:hint="default"/>
        <w:color w:val="7D8B8A" w:themeColor="accent1"/>
      </w:rPr>
    </w:lvl>
    <w:lvl w:ilvl="7">
      <w:start w:val="1"/>
      <w:numFmt w:val="bullet"/>
      <w:lvlText w:val=""/>
      <w:lvlJc w:val="left"/>
      <w:pPr>
        <w:ind w:left="2272" w:hanging="284"/>
      </w:pPr>
      <w:rPr>
        <w:rFonts w:ascii="Symbol" w:hAnsi="Symbol" w:hint="default"/>
        <w:color w:val="7D8B8A" w:themeColor="accent1"/>
      </w:rPr>
    </w:lvl>
    <w:lvl w:ilvl="8">
      <w:start w:val="1"/>
      <w:numFmt w:val="bullet"/>
      <w:lvlText w:val=""/>
      <w:lvlJc w:val="left"/>
      <w:pPr>
        <w:ind w:left="2556" w:hanging="284"/>
      </w:pPr>
      <w:rPr>
        <w:rFonts w:ascii="Symbol" w:hAnsi="Symbol"/>
        <w:color w:val="7D8B8A" w:themeColor="accent1"/>
      </w:rPr>
    </w:lvl>
  </w:abstractNum>
  <w:num w:numId="1">
    <w:abstractNumId w:val="18"/>
  </w:num>
  <w:num w:numId="2">
    <w:abstractNumId w:val="25"/>
  </w:num>
  <w:num w:numId="3">
    <w:abstractNumId w:val="23"/>
  </w:num>
  <w:num w:numId="4">
    <w:abstractNumId w:val="30"/>
  </w:num>
  <w:num w:numId="5">
    <w:abstractNumId w:val="31"/>
  </w:num>
  <w:num w:numId="6">
    <w:abstractNumId w:val="1"/>
  </w:num>
  <w:num w:numId="7">
    <w:abstractNumId w:val="33"/>
  </w:num>
  <w:num w:numId="8">
    <w:abstractNumId w:val="27"/>
  </w:num>
  <w:num w:numId="9">
    <w:abstractNumId w:val="12"/>
  </w:num>
  <w:num w:numId="10">
    <w:abstractNumId w:val="16"/>
  </w:num>
  <w:num w:numId="11">
    <w:abstractNumId w:val="22"/>
  </w:num>
  <w:num w:numId="12">
    <w:abstractNumId w:val="2"/>
  </w:num>
  <w:num w:numId="13">
    <w:abstractNumId w:val="28"/>
  </w:num>
  <w:num w:numId="14">
    <w:abstractNumId w:val="19"/>
  </w:num>
  <w:num w:numId="15">
    <w:abstractNumId w:val="8"/>
  </w:num>
  <w:num w:numId="16">
    <w:abstractNumId w:val="11"/>
  </w:num>
  <w:num w:numId="17">
    <w:abstractNumId w:val="0"/>
  </w:num>
  <w:num w:numId="18">
    <w:abstractNumId w:val="14"/>
  </w:num>
  <w:num w:numId="19">
    <w:abstractNumId w:val="7"/>
  </w:num>
  <w:num w:numId="20">
    <w:abstractNumId w:val="10"/>
  </w:num>
  <w:num w:numId="21">
    <w:abstractNumId w:val="32"/>
  </w:num>
  <w:num w:numId="22">
    <w:abstractNumId w:val="3"/>
  </w:num>
  <w:num w:numId="23">
    <w:abstractNumId w:val="20"/>
  </w:num>
  <w:num w:numId="24">
    <w:abstractNumId w:val="4"/>
  </w:num>
  <w:num w:numId="25">
    <w:abstractNumId w:val="34"/>
  </w:num>
  <w:num w:numId="26">
    <w:abstractNumId w:val="29"/>
  </w:num>
  <w:num w:numId="27">
    <w:abstractNumId w:val="13"/>
  </w:num>
  <w:num w:numId="28">
    <w:abstractNumId w:val="5"/>
  </w:num>
  <w:num w:numId="29">
    <w:abstractNumId w:val="6"/>
  </w:num>
  <w:num w:numId="30">
    <w:abstractNumId w:val="9"/>
  </w:num>
  <w:num w:numId="31">
    <w:abstractNumId w:val="15"/>
  </w:num>
  <w:num w:numId="32">
    <w:abstractNumId w:val="26"/>
  </w:num>
  <w:num w:numId="33">
    <w:abstractNumId w:val="17"/>
  </w:num>
  <w:num w:numId="34">
    <w:abstractNumId w:val="24"/>
  </w:num>
  <w:num w:numId="35">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formatting="1" w:enforcement="0"/>
  <w:defaultTabStop w:val="709"/>
  <w:hyphenationZone w:val="425"/>
  <w:drawingGridHorizontalSpacing w:val="181"/>
  <w:drawingGridVerticalSpacing w:val="181"/>
  <w:displayHorizontalDrawingGridEvery w:val="4"/>
  <w:displayVerticalDrawingGridEvery w:val="4"/>
  <w:doNotUseMarginsForDrawingGridOrigin/>
  <w:drawingGridHorizontalOrigin w:val="1985"/>
  <w:drawingGridVerticalOrigin w:val="1389"/>
  <w:noPunctuationKerning/>
  <w:characterSpacingControl w:val="doNotCompress"/>
  <w:savePreviewPicture/>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20C"/>
    <w:rsid w:val="000006C3"/>
    <w:rsid w:val="00000910"/>
    <w:rsid w:val="000015B2"/>
    <w:rsid w:val="0000185C"/>
    <w:rsid w:val="0000226F"/>
    <w:rsid w:val="0000233B"/>
    <w:rsid w:val="00002B49"/>
    <w:rsid w:val="0000390E"/>
    <w:rsid w:val="00003AF4"/>
    <w:rsid w:val="00004AF7"/>
    <w:rsid w:val="00004D27"/>
    <w:rsid w:val="0000512C"/>
    <w:rsid w:val="00005755"/>
    <w:rsid w:val="000067AB"/>
    <w:rsid w:val="000068EE"/>
    <w:rsid w:val="00006FB6"/>
    <w:rsid w:val="00007DBB"/>
    <w:rsid w:val="00010938"/>
    <w:rsid w:val="00010DE5"/>
    <w:rsid w:val="00010E49"/>
    <w:rsid w:val="00010F10"/>
    <w:rsid w:val="0001340E"/>
    <w:rsid w:val="00013D79"/>
    <w:rsid w:val="0001465C"/>
    <w:rsid w:val="00015CA8"/>
    <w:rsid w:val="00015E9A"/>
    <w:rsid w:val="00016469"/>
    <w:rsid w:val="00017C5F"/>
    <w:rsid w:val="00017F07"/>
    <w:rsid w:val="00017F0B"/>
    <w:rsid w:val="00020014"/>
    <w:rsid w:val="000200B2"/>
    <w:rsid w:val="00021F63"/>
    <w:rsid w:val="00021FAC"/>
    <w:rsid w:val="000229C7"/>
    <w:rsid w:val="00023360"/>
    <w:rsid w:val="00023C35"/>
    <w:rsid w:val="000248D6"/>
    <w:rsid w:val="00024D05"/>
    <w:rsid w:val="000275B7"/>
    <w:rsid w:val="000300CE"/>
    <w:rsid w:val="000306E3"/>
    <w:rsid w:val="00030BF5"/>
    <w:rsid w:val="00030D29"/>
    <w:rsid w:val="00030F29"/>
    <w:rsid w:val="00032B6B"/>
    <w:rsid w:val="000332B8"/>
    <w:rsid w:val="0003371A"/>
    <w:rsid w:val="00033869"/>
    <w:rsid w:val="00035319"/>
    <w:rsid w:val="0003535E"/>
    <w:rsid w:val="00035418"/>
    <w:rsid w:val="00036E4E"/>
    <w:rsid w:val="00037109"/>
    <w:rsid w:val="0004039C"/>
    <w:rsid w:val="000404BF"/>
    <w:rsid w:val="0004083A"/>
    <w:rsid w:val="00040CCE"/>
    <w:rsid w:val="00040FDD"/>
    <w:rsid w:val="000412EF"/>
    <w:rsid w:val="00041CD9"/>
    <w:rsid w:val="0004223D"/>
    <w:rsid w:val="000425F4"/>
    <w:rsid w:val="0004260F"/>
    <w:rsid w:val="00042A9F"/>
    <w:rsid w:val="000437C2"/>
    <w:rsid w:val="000449FF"/>
    <w:rsid w:val="00044A7F"/>
    <w:rsid w:val="000459B4"/>
    <w:rsid w:val="000465E1"/>
    <w:rsid w:val="00046E89"/>
    <w:rsid w:val="00046FED"/>
    <w:rsid w:val="0004730D"/>
    <w:rsid w:val="000474C2"/>
    <w:rsid w:val="00047BB8"/>
    <w:rsid w:val="0005065E"/>
    <w:rsid w:val="00050E62"/>
    <w:rsid w:val="000511C2"/>
    <w:rsid w:val="00051533"/>
    <w:rsid w:val="00051D5A"/>
    <w:rsid w:val="0005245F"/>
    <w:rsid w:val="00052487"/>
    <w:rsid w:val="000526B3"/>
    <w:rsid w:val="00053D6C"/>
    <w:rsid w:val="00053DAC"/>
    <w:rsid w:val="000549A8"/>
    <w:rsid w:val="00054D15"/>
    <w:rsid w:val="00055229"/>
    <w:rsid w:val="0005651B"/>
    <w:rsid w:val="00056BAE"/>
    <w:rsid w:val="00056D27"/>
    <w:rsid w:val="0005729C"/>
    <w:rsid w:val="00060902"/>
    <w:rsid w:val="00062D2C"/>
    <w:rsid w:val="00062EBF"/>
    <w:rsid w:val="00063313"/>
    <w:rsid w:val="00063D14"/>
    <w:rsid w:val="00064141"/>
    <w:rsid w:val="00064A8C"/>
    <w:rsid w:val="000651A7"/>
    <w:rsid w:val="0006634E"/>
    <w:rsid w:val="00066780"/>
    <w:rsid w:val="00066B79"/>
    <w:rsid w:val="000715FC"/>
    <w:rsid w:val="0007294D"/>
    <w:rsid w:val="00073061"/>
    <w:rsid w:val="00073140"/>
    <w:rsid w:val="0007513D"/>
    <w:rsid w:val="000751D0"/>
    <w:rsid w:val="00075A0F"/>
    <w:rsid w:val="00076DD1"/>
    <w:rsid w:val="000777CE"/>
    <w:rsid w:val="00077F8B"/>
    <w:rsid w:val="000806EF"/>
    <w:rsid w:val="00080C76"/>
    <w:rsid w:val="000811BC"/>
    <w:rsid w:val="0008154C"/>
    <w:rsid w:val="000819DD"/>
    <w:rsid w:val="00081B27"/>
    <w:rsid w:val="000829E4"/>
    <w:rsid w:val="00082A32"/>
    <w:rsid w:val="00084A52"/>
    <w:rsid w:val="00084E48"/>
    <w:rsid w:val="000850EE"/>
    <w:rsid w:val="00085941"/>
    <w:rsid w:val="00086306"/>
    <w:rsid w:val="000865F7"/>
    <w:rsid w:val="000869AF"/>
    <w:rsid w:val="00086BD2"/>
    <w:rsid w:val="000875AD"/>
    <w:rsid w:val="00087967"/>
    <w:rsid w:val="000902F1"/>
    <w:rsid w:val="000905C2"/>
    <w:rsid w:val="000910D5"/>
    <w:rsid w:val="00091C86"/>
    <w:rsid w:val="0009253C"/>
    <w:rsid w:val="0009274C"/>
    <w:rsid w:val="00092B05"/>
    <w:rsid w:val="000937E5"/>
    <w:rsid w:val="000939E4"/>
    <w:rsid w:val="00094019"/>
    <w:rsid w:val="000942B6"/>
    <w:rsid w:val="00094DAC"/>
    <w:rsid w:val="00095478"/>
    <w:rsid w:val="0009630C"/>
    <w:rsid w:val="000972B3"/>
    <w:rsid w:val="00097C90"/>
    <w:rsid w:val="000A00A7"/>
    <w:rsid w:val="000A1611"/>
    <w:rsid w:val="000A1765"/>
    <w:rsid w:val="000A19EB"/>
    <w:rsid w:val="000A1D33"/>
    <w:rsid w:val="000A21A9"/>
    <w:rsid w:val="000A2474"/>
    <w:rsid w:val="000A2986"/>
    <w:rsid w:val="000A299D"/>
    <w:rsid w:val="000A2E6A"/>
    <w:rsid w:val="000A35A1"/>
    <w:rsid w:val="000A37B4"/>
    <w:rsid w:val="000A4086"/>
    <w:rsid w:val="000A420C"/>
    <w:rsid w:val="000A424C"/>
    <w:rsid w:val="000A42D7"/>
    <w:rsid w:val="000A45FC"/>
    <w:rsid w:val="000A506F"/>
    <w:rsid w:val="000A555B"/>
    <w:rsid w:val="000A5615"/>
    <w:rsid w:val="000A5884"/>
    <w:rsid w:val="000A5C35"/>
    <w:rsid w:val="000A5EF9"/>
    <w:rsid w:val="000A6F77"/>
    <w:rsid w:val="000A739F"/>
    <w:rsid w:val="000B021A"/>
    <w:rsid w:val="000B1243"/>
    <w:rsid w:val="000B1B1C"/>
    <w:rsid w:val="000B21A6"/>
    <w:rsid w:val="000B21D8"/>
    <w:rsid w:val="000B269C"/>
    <w:rsid w:val="000B4AD9"/>
    <w:rsid w:val="000B51C5"/>
    <w:rsid w:val="000B5B36"/>
    <w:rsid w:val="000B5E64"/>
    <w:rsid w:val="000B6938"/>
    <w:rsid w:val="000B6E12"/>
    <w:rsid w:val="000B73E8"/>
    <w:rsid w:val="000C0A50"/>
    <w:rsid w:val="000C15AA"/>
    <w:rsid w:val="000C15F3"/>
    <w:rsid w:val="000C1BE7"/>
    <w:rsid w:val="000C1C3B"/>
    <w:rsid w:val="000C2AAD"/>
    <w:rsid w:val="000C3244"/>
    <w:rsid w:val="000C46F4"/>
    <w:rsid w:val="000C59C2"/>
    <w:rsid w:val="000C5A98"/>
    <w:rsid w:val="000C5D31"/>
    <w:rsid w:val="000C68D6"/>
    <w:rsid w:val="000C697F"/>
    <w:rsid w:val="000C6D65"/>
    <w:rsid w:val="000C7163"/>
    <w:rsid w:val="000C72FC"/>
    <w:rsid w:val="000D0197"/>
    <w:rsid w:val="000D042C"/>
    <w:rsid w:val="000D2038"/>
    <w:rsid w:val="000D2521"/>
    <w:rsid w:val="000D37DC"/>
    <w:rsid w:val="000D52D4"/>
    <w:rsid w:val="000D5BF6"/>
    <w:rsid w:val="000D77A4"/>
    <w:rsid w:val="000D7AB7"/>
    <w:rsid w:val="000E14C7"/>
    <w:rsid w:val="000E246C"/>
    <w:rsid w:val="000E27F7"/>
    <w:rsid w:val="000E2A3B"/>
    <w:rsid w:val="000E2E04"/>
    <w:rsid w:val="000E335A"/>
    <w:rsid w:val="000E4198"/>
    <w:rsid w:val="000E4339"/>
    <w:rsid w:val="000E476C"/>
    <w:rsid w:val="000E4C08"/>
    <w:rsid w:val="000E5755"/>
    <w:rsid w:val="000E5CA1"/>
    <w:rsid w:val="000E5DB0"/>
    <w:rsid w:val="000E6367"/>
    <w:rsid w:val="000E6897"/>
    <w:rsid w:val="000E6B48"/>
    <w:rsid w:val="000F01D9"/>
    <w:rsid w:val="000F0569"/>
    <w:rsid w:val="000F0BA1"/>
    <w:rsid w:val="000F0C51"/>
    <w:rsid w:val="000F1452"/>
    <w:rsid w:val="000F1B00"/>
    <w:rsid w:val="000F2B30"/>
    <w:rsid w:val="000F3A22"/>
    <w:rsid w:val="000F4201"/>
    <w:rsid w:val="000F42A5"/>
    <w:rsid w:val="000F4B48"/>
    <w:rsid w:val="000F5239"/>
    <w:rsid w:val="000F5E46"/>
    <w:rsid w:val="000F61B5"/>
    <w:rsid w:val="000F6E3B"/>
    <w:rsid w:val="000F7443"/>
    <w:rsid w:val="000F7FA7"/>
    <w:rsid w:val="001020E1"/>
    <w:rsid w:val="00103424"/>
    <w:rsid w:val="0010495C"/>
    <w:rsid w:val="00104E98"/>
    <w:rsid w:val="00104EE4"/>
    <w:rsid w:val="00104F75"/>
    <w:rsid w:val="00105F5F"/>
    <w:rsid w:val="00106A7E"/>
    <w:rsid w:val="00106A91"/>
    <w:rsid w:val="00106EF3"/>
    <w:rsid w:val="001072A4"/>
    <w:rsid w:val="00107620"/>
    <w:rsid w:val="00107E65"/>
    <w:rsid w:val="00107FB0"/>
    <w:rsid w:val="00110898"/>
    <w:rsid w:val="00111488"/>
    <w:rsid w:val="00111A8C"/>
    <w:rsid w:val="00112243"/>
    <w:rsid w:val="001124B2"/>
    <w:rsid w:val="00112792"/>
    <w:rsid w:val="00112DB3"/>
    <w:rsid w:val="00113358"/>
    <w:rsid w:val="00114531"/>
    <w:rsid w:val="001149ED"/>
    <w:rsid w:val="00115050"/>
    <w:rsid w:val="00115498"/>
    <w:rsid w:val="001156CA"/>
    <w:rsid w:val="00115929"/>
    <w:rsid w:val="001161C3"/>
    <w:rsid w:val="00116269"/>
    <w:rsid w:val="001171EC"/>
    <w:rsid w:val="001172B4"/>
    <w:rsid w:val="0011733C"/>
    <w:rsid w:val="00117E5D"/>
    <w:rsid w:val="0012004F"/>
    <w:rsid w:val="001205FB"/>
    <w:rsid w:val="001218B5"/>
    <w:rsid w:val="0012270D"/>
    <w:rsid w:val="00122B57"/>
    <w:rsid w:val="00122D98"/>
    <w:rsid w:val="00122EE6"/>
    <w:rsid w:val="00123354"/>
    <w:rsid w:val="00123C84"/>
    <w:rsid w:val="00124745"/>
    <w:rsid w:val="001249AC"/>
    <w:rsid w:val="00124F2C"/>
    <w:rsid w:val="0012600E"/>
    <w:rsid w:val="00127608"/>
    <w:rsid w:val="001279D2"/>
    <w:rsid w:val="00127C1A"/>
    <w:rsid w:val="00127D22"/>
    <w:rsid w:val="001301BA"/>
    <w:rsid w:val="0013117B"/>
    <w:rsid w:val="001313D2"/>
    <w:rsid w:val="001318BA"/>
    <w:rsid w:val="00132192"/>
    <w:rsid w:val="001344CB"/>
    <w:rsid w:val="00134A16"/>
    <w:rsid w:val="001351A1"/>
    <w:rsid w:val="001356CB"/>
    <w:rsid w:val="00136B5F"/>
    <w:rsid w:val="00137A9F"/>
    <w:rsid w:val="00137E19"/>
    <w:rsid w:val="0014070B"/>
    <w:rsid w:val="00140AB1"/>
    <w:rsid w:val="0014120F"/>
    <w:rsid w:val="0014168F"/>
    <w:rsid w:val="001416BB"/>
    <w:rsid w:val="00142172"/>
    <w:rsid w:val="00142AD5"/>
    <w:rsid w:val="00142AD6"/>
    <w:rsid w:val="00143532"/>
    <w:rsid w:val="00143CCB"/>
    <w:rsid w:val="001442F5"/>
    <w:rsid w:val="0014488E"/>
    <w:rsid w:val="001454AA"/>
    <w:rsid w:val="001454E7"/>
    <w:rsid w:val="001461FD"/>
    <w:rsid w:val="001474DA"/>
    <w:rsid w:val="001479F7"/>
    <w:rsid w:val="0015157B"/>
    <w:rsid w:val="001525C2"/>
    <w:rsid w:val="001528DB"/>
    <w:rsid w:val="00152FF2"/>
    <w:rsid w:val="00154850"/>
    <w:rsid w:val="00155C1B"/>
    <w:rsid w:val="00155D38"/>
    <w:rsid w:val="00156F4D"/>
    <w:rsid w:val="00157504"/>
    <w:rsid w:val="00157617"/>
    <w:rsid w:val="0015793E"/>
    <w:rsid w:val="00157975"/>
    <w:rsid w:val="00157FC0"/>
    <w:rsid w:val="001602C9"/>
    <w:rsid w:val="00161B8E"/>
    <w:rsid w:val="00162266"/>
    <w:rsid w:val="00162775"/>
    <w:rsid w:val="00162F9D"/>
    <w:rsid w:val="001630E8"/>
    <w:rsid w:val="001639DA"/>
    <w:rsid w:val="00164816"/>
    <w:rsid w:val="00165A11"/>
    <w:rsid w:val="00165B7C"/>
    <w:rsid w:val="001660E3"/>
    <w:rsid w:val="001670D1"/>
    <w:rsid w:val="00167331"/>
    <w:rsid w:val="001678A1"/>
    <w:rsid w:val="001710F0"/>
    <w:rsid w:val="00171A1D"/>
    <w:rsid w:val="001722CD"/>
    <w:rsid w:val="00172C09"/>
    <w:rsid w:val="00173242"/>
    <w:rsid w:val="0017375D"/>
    <w:rsid w:val="00174897"/>
    <w:rsid w:val="00174B2F"/>
    <w:rsid w:val="00174C83"/>
    <w:rsid w:val="00174D82"/>
    <w:rsid w:val="0017518B"/>
    <w:rsid w:val="0017528D"/>
    <w:rsid w:val="0017532B"/>
    <w:rsid w:val="00175856"/>
    <w:rsid w:val="001764F4"/>
    <w:rsid w:val="00176D19"/>
    <w:rsid w:val="001778EC"/>
    <w:rsid w:val="00177E22"/>
    <w:rsid w:val="00180010"/>
    <w:rsid w:val="0018002D"/>
    <w:rsid w:val="001801A3"/>
    <w:rsid w:val="0018052B"/>
    <w:rsid w:val="00181475"/>
    <w:rsid w:val="00181587"/>
    <w:rsid w:val="00182A68"/>
    <w:rsid w:val="001831E4"/>
    <w:rsid w:val="0018334B"/>
    <w:rsid w:val="00184CA0"/>
    <w:rsid w:val="0018547D"/>
    <w:rsid w:val="00186AE4"/>
    <w:rsid w:val="00186E7E"/>
    <w:rsid w:val="00187AE5"/>
    <w:rsid w:val="00190CCC"/>
    <w:rsid w:val="00192270"/>
    <w:rsid w:val="00192CE0"/>
    <w:rsid w:val="00192CF8"/>
    <w:rsid w:val="00194390"/>
    <w:rsid w:val="001944EA"/>
    <w:rsid w:val="00195691"/>
    <w:rsid w:val="0019598D"/>
    <w:rsid w:val="00197251"/>
    <w:rsid w:val="001A04B8"/>
    <w:rsid w:val="001A146D"/>
    <w:rsid w:val="001A1681"/>
    <w:rsid w:val="001A2008"/>
    <w:rsid w:val="001A31CB"/>
    <w:rsid w:val="001A42C7"/>
    <w:rsid w:val="001A4541"/>
    <w:rsid w:val="001A46B4"/>
    <w:rsid w:val="001A49D3"/>
    <w:rsid w:val="001A4AC1"/>
    <w:rsid w:val="001A521A"/>
    <w:rsid w:val="001A532F"/>
    <w:rsid w:val="001A566F"/>
    <w:rsid w:val="001A593E"/>
    <w:rsid w:val="001A6877"/>
    <w:rsid w:val="001A6A77"/>
    <w:rsid w:val="001A6B06"/>
    <w:rsid w:val="001A7EBF"/>
    <w:rsid w:val="001B023B"/>
    <w:rsid w:val="001B0B74"/>
    <w:rsid w:val="001B0CF0"/>
    <w:rsid w:val="001B1406"/>
    <w:rsid w:val="001B1EC9"/>
    <w:rsid w:val="001B21DF"/>
    <w:rsid w:val="001B25F6"/>
    <w:rsid w:val="001B2BD0"/>
    <w:rsid w:val="001B38F2"/>
    <w:rsid w:val="001B41F3"/>
    <w:rsid w:val="001B49FC"/>
    <w:rsid w:val="001B4ACD"/>
    <w:rsid w:val="001B4D42"/>
    <w:rsid w:val="001B6308"/>
    <w:rsid w:val="001B75AF"/>
    <w:rsid w:val="001C0E9A"/>
    <w:rsid w:val="001C1550"/>
    <w:rsid w:val="001C276E"/>
    <w:rsid w:val="001C2B31"/>
    <w:rsid w:val="001C346A"/>
    <w:rsid w:val="001C44A2"/>
    <w:rsid w:val="001C47E8"/>
    <w:rsid w:val="001C4BF7"/>
    <w:rsid w:val="001C50A4"/>
    <w:rsid w:val="001C5433"/>
    <w:rsid w:val="001C63C1"/>
    <w:rsid w:val="001C648B"/>
    <w:rsid w:val="001C6F6F"/>
    <w:rsid w:val="001C76D3"/>
    <w:rsid w:val="001C7CB1"/>
    <w:rsid w:val="001D08C3"/>
    <w:rsid w:val="001D0CD1"/>
    <w:rsid w:val="001D10D5"/>
    <w:rsid w:val="001D14FB"/>
    <w:rsid w:val="001D17B6"/>
    <w:rsid w:val="001D1F19"/>
    <w:rsid w:val="001D25CA"/>
    <w:rsid w:val="001D3074"/>
    <w:rsid w:val="001D3B6B"/>
    <w:rsid w:val="001D3BFC"/>
    <w:rsid w:val="001D50DD"/>
    <w:rsid w:val="001D51A7"/>
    <w:rsid w:val="001D5264"/>
    <w:rsid w:val="001D5897"/>
    <w:rsid w:val="001D612E"/>
    <w:rsid w:val="001D61F3"/>
    <w:rsid w:val="001D621C"/>
    <w:rsid w:val="001D6574"/>
    <w:rsid w:val="001D6747"/>
    <w:rsid w:val="001D706B"/>
    <w:rsid w:val="001D74A3"/>
    <w:rsid w:val="001D7C2A"/>
    <w:rsid w:val="001E0942"/>
    <w:rsid w:val="001E0BE7"/>
    <w:rsid w:val="001E12B8"/>
    <w:rsid w:val="001E2202"/>
    <w:rsid w:val="001E227D"/>
    <w:rsid w:val="001E24D5"/>
    <w:rsid w:val="001E2BFD"/>
    <w:rsid w:val="001E3FE3"/>
    <w:rsid w:val="001E40DF"/>
    <w:rsid w:val="001E4CEA"/>
    <w:rsid w:val="001E503C"/>
    <w:rsid w:val="001E57A0"/>
    <w:rsid w:val="001E6C18"/>
    <w:rsid w:val="001E738F"/>
    <w:rsid w:val="001E7A34"/>
    <w:rsid w:val="001F05A5"/>
    <w:rsid w:val="001F0707"/>
    <w:rsid w:val="001F1982"/>
    <w:rsid w:val="001F1A98"/>
    <w:rsid w:val="001F3029"/>
    <w:rsid w:val="001F31FB"/>
    <w:rsid w:val="001F32ED"/>
    <w:rsid w:val="001F3B98"/>
    <w:rsid w:val="001F449A"/>
    <w:rsid w:val="001F4FC2"/>
    <w:rsid w:val="001F57EC"/>
    <w:rsid w:val="001F662D"/>
    <w:rsid w:val="001F691B"/>
    <w:rsid w:val="001F6956"/>
    <w:rsid w:val="001F6DD6"/>
    <w:rsid w:val="001F7D1F"/>
    <w:rsid w:val="001F7F35"/>
    <w:rsid w:val="002007E2"/>
    <w:rsid w:val="0020106F"/>
    <w:rsid w:val="00201565"/>
    <w:rsid w:val="00202EF3"/>
    <w:rsid w:val="00202F84"/>
    <w:rsid w:val="00203E92"/>
    <w:rsid w:val="002041B7"/>
    <w:rsid w:val="002043CD"/>
    <w:rsid w:val="00204633"/>
    <w:rsid w:val="002049D4"/>
    <w:rsid w:val="00204A3C"/>
    <w:rsid w:val="002059BC"/>
    <w:rsid w:val="00206652"/>
    <w:rsid w:val="0020678A"/>
    <w:rsid w:val="0020689C"/>
    <w:rsid w:val="00206BA3"/>
    <w:rsid w:val="0020717F"/>
    <w:rsid w:val="002102FD"/>
    <w:rsid w:val="00210375"/>
    <w:rsid w:val="00211198"/>
    <w:rsid w:val="00211C98"/>
    <w:rsid w:val="00212098"/>
    <w:rsid w:val="002122EC"/>
    <w:rsid w:val="00212F21"/>
    <w:rsid w:val="00213399"/>
    <w:rsid w:val="00213D7D"/>
    <w:rsid w:val="00214458"/>
    <w:rsid w:val="00216E68"/>
    <w:rsid w:val="00217039"/>
    <w:rsid w:val="00217511"/>
    <w:rsid w:val="00217E5B"/>
    <w:rsid w:val="002200AE"/>
    <w:rsid w:val="00221473"/>
    <w:rsid w:val="00221669"/>
    <w:rsid w:val="002216A5"/>
    <w:rsid w:val="00221C12"/>
    <w:rsid w:val="00221C63"/>
    <w:rsid w:val="00222144"/>
    <w:rsid w:val="00222770"/>
    <w:rsid w:val="00222D60"/>
    <w:rsid w:val="00223551"/>
    <w:rsid w:val="00223A64"/>
    <w:rsid w:val="00223A66"/>
    <w:rsid w:val="00223C11"/>
    <w:rsid w:val="00224447"/>
    <w:rsid w:val="002253CC"/>
    <w:rsid w:val="0022550D"/>
    <w:rsid w:val="0022794C"/>
    <w:rsid w:val="0023005C"/>
    <w:rsid w:val="002302FC"/>
    <w:rsid w:val="0023188C"/>
    <w:rsid w:val="00231A89"/>
    <w:rsid w:val="00231B3C"/>
    <w:rsid w:val="0023224E"/>
    <w:rsid w:val="00232465"/>
    <w:rsid w:val="0023272E"/>
    <w:rsid w:val="002331BB"/>
    <w:rsid w:val="00233551"/>
    <w:rsid w:val="0023463A"/>
    <w:rsid w:val="00234AC9"/>
    <w:rsid w:val="00234C71"/>
    <w:rsid w:val="002351D4"/>
    <w:rsid w:val="00235269"/>
    <w:rsid w:val="0023657C"/>
    <w:rsid w:val="00236AC6"/>
    <w:rsid w:val="00236B84"/>
    <w:rsid w:val="00236C8D"/>
    <w:rsid w:val="00237108"/>
    <w:rsid w:val="00237B3D"/>
    <w:rsid w:val="00237D21"/>
    <w:rsid w:val="00240BCA"/>
    <w:rsid w:val="00241A84"/>
    <w:rsid w:val="00241F75"/>
    <w:rsid w:val="00242A16"/>
    <w:rsid w:val="00243121"/>
    <w:rsid w:val="002431F1"/>
    <w:rsid w:val="00244211"/>
    <w:rsid w:val="002455AC"/>
    <w:rsid w:val="002455C9"/>
    <w:rsid w:val="00245799"/>
    <w:rsid w:val="00246708"/>
    <w:rsid w:val="00246FCF"/>
    <w:rsid w:val="00247369"/>
    <w:rsid w:val="0024762C"/>
    <w:rsid w:val="00247689"/>
    <w:rsid w:val="00247891"/>
    <w:rsid w:val="00247F8B"/>
    <w:rsid w:val="0025008C"/>
    <w:rsid w:val="00250217"/>
    <w:rsid w:val="0025041F"/>
    <w:rsid w:val="0025168B"/>
    <w:rsid w:val="002517FA"/>
    <w:rsid w:val="002530C8"/>
    <w:rsid w:val="00253DB5"/>
    <w:rsid w:val="00253E67"/>
    <w:rsid w:val="002549CC"/>
    <w:rsid w:val="00254BA7"/>
    <w:rsid w:val="00254D22"/>
    <w:rsid w:val="00254D2D"/>
    <w:rsid w:val="00254F07"/>
    <w:rsid w:val="00255574"/>
    <w:rsid w:val="00255CB2"/>
    <w:rsid w:val="002562B2"/>
    <w:rsid w:val="0025633A"/>
    <w:rsid w:val="0026048F"/>
    <w:rsid w:val="00262281"/>
    <w:rsid w:val="00262718"/>
    <w:rsid w:val="0026449B"/>
    <w:rsid w:val="00264BAB"/>
    <w:rsid w:val="0026576A"/>
    <w:rsid w:val="00265BC2"/>
    <w:rsid w:val="002666A1"/>
    <w:rsid w:val="00266FD1"/>
    <w:rsid w:val="00267ABB"/>
    <w:rsid w:val="00267DEC"/>
    <w:rsid w:val="00267F05"/>
    <w:rsid w:val="002705CE"/>
    <w:rsid w:val="00270690"/>
    <w:rsid w:val="00270D3F"/>
    <w:rsid w:val="00271F37"/>
    <w:rsid w:val="00272119"/>
    <w:rsid w:val="002730B3"/>
    <w:rsid w:val="002731D2"/>
    <w:rsid w:val="0027425C"/>
    <w:rsid w:val="002762C8"/>
    <w:rsid w:val="0027634F"/>
    <w:rsid w:val="002768BF"/>
    <w:rsid w:val="0027772C"/>
    <w:rsid w:val="002777AC"/>
    <w:rsid w:val="00281144"/>
    <w:rsid w:val="0028123D"/>
    <w:rsid w:val="002814B9"/>
    <w:rsid w:val="00282086"/>
    <w:rsid w:val="002825EC"/>
    <w:rsid w:val="002827BD"/>
    <w:rsid w:val="00282A5F"/>
    <w:rsid w:val="00282CDD"/>
    <w:rsid w:val="002842A1"/>
    <w:rsid w:val="00284A08"/>
    <w:rsid w:val="00284D69"/>
    <w:rsid w:val="00284D79"/>
    <w:rsid w:val="00285007"/>
    <w:rsid w:val="002850D8"/>
    <w:rsid w:val="00285428"/>
    <w:rsid w:val="00285CAB"/>
    <w:rsid w:val="00285E40"/>
    <w:rsid w:val="00286042"/>
    <w:rsid w:val="00286BD4"/>
    <w:rsid w:val="00287C40"/>
    <w:rsid w:val="00287F6D"/>
    <w:rsid w:val="0029066C"/>
    <w:rsid w:val="002911F2"/>
    <w:rsid w:val="002912C4"/>
    <w:rsid w:val="002915D6"/>
    <w:rsid w:val="002918F7"/>
    <w:rsid w:val="00291D5F"/>
    <w:rsid w:val="0029375B"/>
    <w:rsid w:val="00293D59"/>
    <w:rsid w:val="00293F3C"/>
    <w:rsid w:val="00293FE4"/>
    <w:rsid w:val="00295092"/>
    <w:rsid w:val="002958D1"/>
    <w:rsid w:val="0029595C"/>
    <w:rsid w:val="002959AE"/>
    <w:rsid w:val="00295A66"/>
    <w:rsid w:val="00295ECF"/>
    <w:rsid w:val="0029699F"/>
    <w:rsid w:val="002970F8"/>
    <w:rsid w:val="002A2B59"/>
    <w:rsid w:val="002A30C1"/>
    <w:rsid w:val="002A321F"/>
    <w:rsid w:val="002A3493"/>
    <w:rsid w:val="002A35AC"/>
    <w:rsid w:val="002A3B18"/>
    <w:rsid w:val="002A3B32"/>
    <w:rsid w:val="002A450B"/>
    <w:rsid w:val="002A4D78"/>
    <w:rsid w:val="002A56A8"/>
    <w:rsid w:val="002A66C4"/>
    <w:rsid w:val="002A7357"/>
    <w:rsid w:val="002B0184"/>
    <w:rsid w:val="002B04A4"/>
    <w:rsid w:val="002B04BD"/>
    <w:rsid w:val="002B098F"/>
    <w:rsid w:val="002B148B"/>
    <w:rsid w:val="002B2B29"/>
    <w:rsid w:val="002B356F"/>
    <w:rsid w:val="002B3590"/>
    <w:rsid w:val="002B3D64"/>
    <w:rsid w:val="002B43A1"/>
    <w:rsid w:val="002B4935"/>
    <w:rsid w:val="002B4CC4"/>
    <w:rsid w:val="002B4F8E"/>
    <w:rsid w:val="002B5876"/>
    <w:rsid w:val="002B5D25"/>
    <w:rsid w:val="002B65B4"/>
    <w:rsid w:val="002B70F5"/>
    <w:rsid w:val="002B7638"/>
    <w:rsid w:val="002B7B73"/>
    <w:rsid w:val="002B7ECC"/>
    <w:rsid w:val="002C0236"/>
    <w:rsid w:val="002C08F6"/>
    <w:rsid w:val="002C0922"/>
    <w:rsid w:val="002C09D9"/>
    <w:rsid w:val="002C09DF"/>
    <w:rsid w:val="002C139F"/>
    <w:rsid w:val="002C1880"/>
    <w:rsid w:val="002C1B90"/>
    <w:rsid w:val="002C1D00"/>
    <w:rsid w:val="002C1DD9"/>
    <w:rsid w:val="002C2682"/>
    <w:rsid w:val="002C2DB8"/>
    <w:rsid w:val="002C328B"/>
    <w:rsid w:val="002C49A4"/>
    <w:rsid w:val="002C4B1B"/>
    <w:rsid w:val="002C53C2"/>
    <w:rsid w:val="002C5570"/>
    <w:rsid w:val="002C5CF2"/>
    <w:rsid w:val="002C6093"/>
    <w:rsid w:val="002C6D33"/>
    <w:rsid w:val="002C74C5"/>
    <w:rsid w:val="002D0128"/>
    <w:rsid w:val="002D11AF"/>
    <w:rsid w:val="002D33C6"/>
    <w:rsid w:val="002D347D"/>
    <w:rsid w:val="002D3591"/>
    <w:rsid w:val="002D3C0C"/>
    <w:rsid w:val="002D3DD8"/>
    <w:rsid w:val="002D3F32"/>
    <w:rsid w:val="002D437A"/>
    <w:rsid w:val="002D4A6E"/>
    <w:rsid w:val="002D5226"/>
    <w:rsid w:val="002D5684"/>
    <w:rsid w:val="002D58FB"/>
    <w:rsid w:val="002D5DAF"/>
    <w:rsid w:val="002D641F"/>
    <w:rsid w:val="002D6BA1"/>
    <w:rsid w:val="002D6E4B"/>
    <w:rsid w:val="002D6FBF"/>
    <w:rsid w:val="002D7CF9"/>
    <w:rsid w:val="002E08B4"/>
    <w:rsid w:val="002E1D28"/>
    <w:rsid w:val="002E1F6D"/>
    <w:rsid w:val="002E3614"/>
    <w:rsid w:val="002E3A93"/>
    <w:rsid w:val="002E41A6"/>
    <w:rsid w:val="002E423D"/>
    <w:rsid w:val="002E5449"/>
    <w:rsid w:val="002E56D7"/>
    <w:rsid w:val="002E595E"/>
    <w:rsid w:val="002E5B6D"/>
    <w:rsid w:val="002E6724"/>
    <w:rsid w:val="002E6ECB"/>
    <w:rsid w:val="002E7821"/>
    <w:rsid w:val="002E798F"/>
    <w:rsid w:val="002E7A90"/>
    <w:rsid w:val="002E7B41"/>
    <w:rsid w:val="002F02B4"/>
    <w:rsid w:val="002F08AB"/>
    <w:rsid w:val="002F0AC6"/>
    <w:rsid w:val="002F0E7B"/>
    <w:rsid w:val="002F1061"/>
    <w:rsid w:val="002F2312"/>
    <w:rsid w:val="002F24D5"/>
    <w:rsid w:val="002F2CB4"/>
    <w:rsid w:val="002F3044"/>
    <w:rsid w:val="002F3351"/>
    <w:rsid w:val="002F3906"/>
    <w:rsid w:val="002F3C51"/>
    <w:rsid w:val="002F3CD9"/>
    <w:rsid w:val="002F42AB"/>
    <w:rsid w:val="002F434F"/>
    <w:rsid w:val="002F500D"/>
    <w:rsid w:val="002F5FE2"/>
    <w:rsid w:val="002F792F"/>
    <w:rsid w:val="002F7A4C"/>
    <w:rsid w:val="002F7C37"/>
    <w:rsid w:val="00300B6E"/>
    <w:rsid w:val="00300C34"/>
    <w:rsid w:val="00301284"/>
    <w:rsid w:val="003019E9"/>
    <w:rsid w:val="00301B41"/>
    <w:rsid w:val="00302959"/>
    <w:rsid w:val="003032A5"/>
    <w:rsid w:val="003032FD"/>
    <w:rsid w:val="00304846"/>
    <w:rsid w:val="0030505F"/>
    <w:rsid w:val="00305477"/>
    <w:rsid w:val="0030597A"/>
    <w:rsid w:val="00305F67"/>
    <w:rsid w:val="00307A80"/>
    <w:rsid w:val="00311673"/>
    <w:rsid w:val="00311DFF"/>
    <w:rsid w:val="003146F8"/>
    <w:rsid w:val="00314F59"/>
    <w:rsid w:val="0031586F"/>
    <w:rsid w:val="00315D8B"/>
    <w:rsid w:val="00315E86"/>
    <w:rsid w:val="003177B4"/>
    <w:rsid w:val="0032066B"/>
    <w:rsid w:val="00321B80"/>
    <w:rsid w:val="003228E3"/>
    <w:rsid w:val="00322BAA"/>
    <w:rsid w:val="003236C2"/>
    <w:rsid w:val="003255C3"/>
    <w:rsid w:val="00326986"/>
    <w:rsid w:val="003271FE"/>
    <w:rsid w:val="003300FA"/>
    <w:rsid w:val="003302BC"/>
    <w:rsid w:val="0033036C"/>
    <w:rsid w:val="0033150B"/>
    <w:rsid w:val="003323EE"/>
    <w:rsid w:val="0033315A"/>
    <w:rsid w:val="00333274"/>
    <w:rsid w:val="0033362B"/>
    <w:rsid w:val="00334607"/>
    <w:rsid w:val="00334DEE"/>
    <w:rsid w:val="0033597F"/>
    <w:rsid w:val="00335EE9"/>
    <w:rsid w:val="00336296"/>
    <w:rsid w:val="00336475"/>
    <w:rsid w:val="00337E1F"/>
    <w:rsid w:val="00341001"/>
    <w:rsid w:val="00341107"/>
    <w:rsid w:val="00342FB7"/>
    <w:rsid w:val="003433E3"/>
    <w:rsid w:val="00344432"/>
    <w:rsid w:val="00344A4E"/>
    <w:rsid w:val="00345EEA"/>
    <w:rsid w:val="00346665"/>
    <w:rsid w:val="003505FB"/>
    <w:rsid w:val="00351640"/>
    <w:rsid w:val="00351C90"/>
    <w:rsid w:val="00351E31"/>
    <w:rsid w:val="00352596"/>
    <w:rsid w:val="0035361B"/>
    <w:rsid w:val="00353AEA"/>
    <w:rsid w:val="00354F00"/>
    <w:rsid w:val="00355146"/>
    <w:rsid w:val="00355479"/>
    <w:rsid w:val="003561AB"/>
    <w:rsid w:val="003570CF"/>
    <w:rsid w:val="0035750B"/>
    <w:rsid w:val="00357A8A"/>
    <w:rsid w:val="00357DE6"/>
    <w:rsid w:val="00360056"/>
    <w:rsid w:val="00360FD1"/>
    <w:rsid w:val="003611C9"/>
    <w:rsid w:val="00361521"/>
    <w:rsid w:val="00361DEE"/>
    <w:rsid w:val="00361E99"/>
    <w:rsid w:val="0036210A"/>
    <w:rsid w:val="003625AC"/>
    <w:rsid w:val="00363C80"/>
    <w:rsid w:val="00363F93"/>
    <w:rsid w:val="003641EF"/>
    <w:rsid w:val="003643A5"/>
    <w:rsid w:val="003644A2"/>
    <w:rsid w:val="00364AD9"/>
    <w:rsid w:val="00364D1A"/>
    <w:rsid w:val="00364EA9"/>
    <w:rsid w:val="00365D38"/>
    <w:rsid w:val="003661D0"/>
    <w:rsid w:val="00367B71"/>
    <w:rsid w:val="00367D0B"/>
    <w:rsid w:val="0037093F"/>
    <w:rsid w:val="00371258"/>
    <w:rsid w:val="0037139F"/>
    <w:rsid w:val="0037162B"/>
    <w:rsid w:val="0037163F"/>
    <w:rsid w:val="00371785"/>
    <w:rsid w:val="003718A2"/>
    <w:rsid w:val="00371A48"/>
    <w:rsid w:val="00371FB9"/>
    <w:rsid w:val="003720ED"/>
    <w:rsid w:val="003727B9"/>
    <w:rsid w:val="003733AF"/>
    <w:rsid w:val="003733C1"/>
    <w:rsid w:val="0037355F"/>
    <w:rsid w:val="00374413"/>
    <w:rsid w:val="00374776"/>
    <w:rsid w:val="0037615E"/>
    <w:rsid w:val="00376A81"/>
    <w:rsid w:val="00376C4D"/>
    <w:rsid w:val="00377682"/>
    <w:rsid w:val="00377DA3"/>
    <w:rsid w:val="00380E53"/>
    <w:rsid w:val="00380F63"/>
    <w:rsid w:val="00382B9F"/>
    <w:rsid w:val="00383038"/>
    <w:rsid w:val="00383F57"/>
    <w:rsid w:val="003844EE"/>
    <w:rsid w:val="00384FC4"/>
    <w:rsid w:val="00385267"/>
    <w:rsid w:val="00385DA3"/>
    <w:rsid w:val="00385F77"/>
    <w:rsid w:val="003860A6"/>
    <w:rsid w:val="00386339"/>
    <w:rsid w:val="00387C0C"/>
    <w:rsid w:val="003908C5"/>
    <w:rsid w:val="00390DC8"/>
    <w:rsid w:val="0039138A"/>
    <w:rsid w:val="0039190C"/>
    <w:rsid w:val="00391ADD"/>
    <w:rsid w:val="00391EAD"/>
    <w:rsid w:val="00392091"/>
    <w:rsid w:val="0039209D"/>
    <w:rsid w:val="00392632"/>
    <w:rsid w:val="003931B7"/>
    <w:rsid w:val="003936D5"/>
    <w:rsid w:val="0039392C"/>
    <w:rsid w:val="00393E88"/>
    <w:rsid w:val="00394ABD"/>
    <w:rsid w:val="00394F5E"/>
    <w:rsid w:val="003951A9"/>
    <w:rsid w:val="0039542D"/>
    <w:rsid w:val="00396274"/>
    <w:rsid w:val="003966B5"/>
    <w:rsid w:val="003971AB"/>
    <w:rsid w:val="003A148F"/>
    <w:rsid w:val="003A1CFA"/>
    <w:rsid w:val="003A2BD5"/>
    <w:rsid w:val="003A342F"/>
    <w:rsid w:val="003A4402"/>
    <w:rsid w:val="003A507F"/>
    <w:rsid w:val="003A510D"/>
    <w:rsid w:val="003A5D51"/>
    <w:rsid w:val="003A661C"/>
    <w:rsid w:val="003A6DBE"/>
    <w:rsid w:val="003A734F"/>
    <w:rsid w:val="003A783C"/>
    <w:rsid w:val="003B059D"/>
    <w:rsid w:val="003B1414"/>
    <w:rsid w:val="003B1987"/>
    <w:rsid w:val="003B1F57"/>
    <w:rsid w:val="003B2187"/>
    <w:rsid w:val="003B2B2A"/>
    <w:rsid w:val="003B3B9E"/>
    <w:rsid w:val="003B3E67"/>
    <w:rsid w:val="003B3EE8"/>
    <w:rsid w:val="003B407C"/>
    <w:rsid w:val="003B408E"/>
    <w:rsid w:val="003B5882"/>
    <w:rsid w:val="003B5B5C"/>
    <w:rsid w:val="003B5C64"/>
    <w:rsid w:val="003B63D6"/>
    <w:rsid w:val="003B68CC"/>
    <w:rsid w:val="003B6AD8"/>
    <w:rsid w:val="003B6B5C"/>
    <w:rsid w:val="003B7F95"/>
    <w:rsid w:val="003C085F"/>
    <w:rsid w:val="003C0F6A"/>
    <w:rsid w:val="003C1257"/>
    <w:rsid w:val="003C12C5"/>
    <w:rsid w:val="003C1425"/>
    <w:rsid w:val="003C162D"/>
    <w:rsid w:val="003C27E5"/>
    <w:rsid w:val="003C2A74"/>
    <w:rsid w:val="003C355E"/>
    <w:rsid w:val="003C37BD"/>
    <w:rsid w:val="003C39D2"/>
    <w:rsid w:val="003C3A63"/>
    <w:rsid w:val="003C48B8"/>
    <w:rsid w:val="003C5432"/>
    <w:rsid w:val="003C5950"/>
    <w:rsid w:val="003C5B54"/>
    <w:rsid w:val="003C5F24"/>
    <w:rsid w:val="003C6209"/>
    <w:rsid w:val="003C63AD"/>
    <w:rsid w:val="003C6B2B"/>
    <w:rsid w:val="003C6CB0"/>
    <w:rsid w:val="003C6D45"/>
    <w:rsid w:val="003C7998"/>
    <w:rsid w:val="003C7B84"/>
    <w:rsid w:val="003C7D58"/>
    <w:rsid w:val="003C7DD6"/>
    <w:rsid w:val="003D0BE7"/>
    <w:rsid w:val="003D19F7"/>
    <w:rsid w:val="003D2C09"/>
    <w:rsid w:val="003D3238"/>
    <w:rsid w:val="003D3363"/>
    <w:rsid w:val="003D37CD"/>
    <w:rsid w:val="003D517D"/>
    <w:rsid w:val="003D6650"/>
    <w:rsid w:val="003D6970"/>
    <w:rsid w:val="003D6D84"/>
    <w:rsid w:val="003D6FCA"/>
    <w:rsid w:val="003D7311"/>
    <w:rsid w:val="003D7575"/>
    <w:rsid w:val="003D7DBF"/>
    <w:rsid w:val="003D7ED2"/>
    <w:rsid w:val="003E0DEB"/>
    <w:rsid w:val="003E13E6"/>
    <w:rsid w:val="003E14D1"/>
    <w:rsid w:val="003E1B9D"/>
    <w:rsid w:val="003E36FC"/>
    <w:rsid w:val="003E406A"/>
    <w:rsid w:val="003E4963"/>
    <w:rsid w:val="003E4B1F"/>
    <w:rsid w:val="003E59CC"/>
    <w:rsid w:val="003E5C81"/>
    <w:rsid w:val="003E693D"/>
    <w:rsid w:val="003E6D17"/>
    <w:rsid w:val="003E73D9"/>
    <w:rsid w:val="003E7925"/>
    <w:rsid w:val="003E7AB0"/>
    <w:rsid w:val="003F0BC1"/>
    <w:rsid w:val="003F0FC5"/>
    <w:rsid w:val="003F14C8"/>
    <w:rsid w:val="003F1D76"/>
    <w:rsid w:val="003F2660"/>
    <w:rsid w:val="003F2FF3"/>
    <w:rsid w:val="003F3119"/>
    <w:rsid w:val="003F35D4"/>
    <w:rsid w:val="003F36DF"/>
    <w:rsid w:val="003F41E1"/>
    <w:rsid w:val="003F479E"/>
    <w:rsid w:val="003F4C19"/>
    <w:rsid w:val="003F509E"/>
    <w:rsid w:val="003F5426"/>
    <w:rsid w:val="003F68B9"/>
    <w:rsid w:val="003F73F6"/>
    <w:rsid w:val="003F77D1"/>
    <w:rsid w:val="003F7C59"/>
    <w:rsid w:val="004000D6"/>
    <w:rsid w:val="00400B0B"/>
    <w:rsid w:val="00401567"/>
    <w:rsid w:val="004016B9"/>
    <w:rsid w:val="0040177F"/>
    <w:rsid w:val="00401F53"/>
    <w:rsid w:val="00402584"/>
    <w:rsid w:val="00403555"/>
    <w:rsid w:val="004035B3"/>
    <w:rsid w:val="00403A66"/>
    <w:rsid w:val="00403FCD"/>
    <w:rsid w:val="00405C0D"/>
    <w:rsid w:val="00405C35"/>
    <w:rsid w:val="00405E79"/>
    <w:rsid w:val="00406A30"/>
    <w:rsid w:val="00406E2A"/>
    <w:rsid w:val="004071F3"/>
    <w:rsid w:val="00407476"/>
    <w:rsid w:val="004075ED"/>
    <w:rsid w:val="00407E93"/>
    <w:rsid w:val="00407EB3"/>
    <w:rsid w:val="00407F0B"/>
    <w:rsid w:val="00410158"/>
    <w:rsid w:val="00410B97"/>
    <w:rsid w:val="00411156"/>
    <w:rsid w:val="004112F8"/>
    <w:rsid w:val="00411EB4"/>
    <w:rsid w:val="00412269"/>
    <w:rsid w:val="004125EA"/>
    <w:rsid w:val="004128A7"/>
    <w:rsid w:val="0041315E"/>
    <w:rsid w:val="0041382B"/>
    <w:rsid w:val="00416E01"/>
    <w:rsid w:val="0041702E"/>
    <w:rsid w:val="004175B2"/>
    <w:rsid w:val="00417780"/>
    <w:rsid w:val="00420123"/>
    <w:rsid w:val="004218AA"/>
    <w:rsid w:val="00421C53"/>
    <w:rsid w:val="00423182"/>
    <w:rsid w:val="004231BF"/>
    <w:rsid w:val="00423957"/>
    <w:rsid w:val="00423A42"/>
    <w:rsid w:val="00423AB5"/>
    <w:rsid w:val="004240CE"/>
    <w:rsid w:val="004247D4"/>
    <w:rsid w:val="00424BED"/>
    <w:rsid w:val="004256AC"/>
    <w:rsid w:val="0042581F"/>
    <w:rsid w:val="00426766"/>
    <w:rsid w:val="004269AB"/>
    <w:rsid w:val="004276AF"/>
    <w:rsid w:val="004278F8"/>
    <w:rsid w:val="00427C4C"/>
    <w:rsid w:val="004301B6"/>
    <w:rsid w:val="0043038B"/>
    <w:rsid w:val="00430C58"/>
    <w:rsid w:val="004322EC"/>
    <w:rsid w:val="00432445"/>
    <w:rsid w:val="0043250E"/>
    <w:rsid w:val="00433298"/>
    <w:rsid w:val="00433318"/>
    <w:rsid w:val="004333C3"/>
    <w:rsid w:val="00433419"/>
    <w:rsid w:val="00433431"/>
    <w:rsid w:val="004334CB"/>
    <w:rsid w:val="0043369F"/>
    <w:rsid w:val="004350B4"/>
    <w:rsid w:val="00435A41"/>
    <w:rsid w:val="00435CA8"/>
    <w:rsid w:val="0043610C"/>
    <w:rsid w:val="004370D4"/>
    <w:rsid w:val="00440337"/>
    <w:rsid w:val="004407A1"/>
    <w:rsid w:val="00441A4F"/>
    <w:rsid w:val="00441B81"/>
    <w:rsid w:val="0044350E"/>
    <w:rsid w:val="004439B5"/>
    <w:rsid w:val="00443A6B"/>
    <w:rsid w:val="00443DCF"/>
    <w:rsid w:val="00443F9D"/>
    <w:rsid w:val="00443FBE"/>
    <w:rsid w:val="004441F8"/>
    <w:rsid w:val="004443CB"/>
    <w:rsid w:val="0044499E"/>
    <w:rsid w:val="00445199"/>
    <w:rsid w:val="004455D1"/>
    <w:rsid w:val="004458C7"/>
    <w:rsid w:val="00450358"/>
    <w:rsid w:val="0045095E"/>
    <w:rsid w:val="00450E57"/>
    <w:rsid w:val="00451029"/>
    <w:rsid w:val="00451E4C"/>
    <w:rsid w:val="004520F3"/>
    <w:rsid w:val="004527C4"/>
    <w:rsid w:val="00452CCE"/>
    <w:rsid w:val="004535C5"/>
    <w:rsid w:val="0045378F"/>
    <w:rsid w:val="004538DA"/>
    <w:rsid w:val="004542D6"/>
    <w:rsid w:val="00454FBC"/>
    <w:rsid w:val="004558C1"/>
    <w:rsid w:val="00455A49"/>
    <w:rsid w:val="0045608F"/>
    <w:rsid w:val="00456147"/>
    <w:rsid w:val="004563B8"/>
    <w:rsid w:val="00456E85"/>
    <w:rsid w:val="004573E3"/>
    <w:rsid w:val="004579FF"/>
    <w:rsid w:val="00457BD6"/>
    <w:rsid w:val="00460101"/>
    <w:rsid w:val="0046026B"/>
    <w:rsid w:val="004603FD"/>
    <w:rsid w:val="0046169F"/>
    <w:rsid w:val="004626EA"/>
    <w:rsid w:val="00462BA5"/>
    <w:rsid w:val="004636E1"/>
    <w:rsid w:val="00463BC7"/>
    <w:rsid w:val="00464009"/>
    <w:rsid w:val="00464358"/>
    <w:rsid w:val="004643D8"/>
    <w:rsid w:val="00464595"/>
    <w:rsid w:val="00465534"/>
    <w:rsid w:val="00466846"/>
    <w:rsid w:val="004668FE"/>
    <w:rsid w:val="004677B9"/>
    <w:rsid w:val="00470FD7"/>
    <w:rsid w:val="0047135C"/>
    <w:rsid w:val="00471679"/>
    <w:rsid w:val="00471A99"/>
    <w:rsid w:val="00471AF9"/>
    <w:rsid w:val="00472A75"/>
    <w:rsid w:val="004743CC"/>
    <w:rsid w:val="00475AA5"/>
    <w:rsid w:val="0047724A"/>
    <w:rsid w:val="004776BA"/>
    <w:rsid w:val="00477752"/>
    <w:rsid w:val="004800D4"/>
    <w:rsid w:val="0048086C"/>
    <w:rsid w:val="00480E77"/>
    <w:rsid w:val="00481AD3"/>
    <w:rsid w:val="00482394"/>
    <w:rsid w:val="00482395"/>
    <w:rsid w:val="00482AD7"/>
    <w:rsid w:val="00482DEC"/>
    <w:rsid w:val="00483871"/>
    <w:rsid w:val="00484E3F"/>
    <w:rsid w:val="004854AA"/>
    <w:rsid w:val="004857C1"/>
    <w:rsid w:val="00486A92"/>
    <w:rsid w:val="00486DC7"/>
    <w:rsid w:val="00487F37"/>
    <w:rsid w:val="0049127C"/>
    <w:rsid w:val="00491645"/>
    <w:rsid w:val="00491797"/>
    <w:rsid w:val="00491E9A"/>
    <w:rsid w:val="00492871"/>
    <w:rsid w:val="00492A7D"/>
    <w:rsid w:val="00492B9B"/>
    <w:rsid w:val="0049344B"/>
    <w:rsid w:val="00493EE5"/>
    <w:rsid w:val="00494427"/>
    <w:rsid w:val="00494468"/>
    <w:rsid w:val="004946F0"/>
    <w:rsid w:val="0049493E"/>
    <w:rsid w:val="00494FA5"/>
    <w:rsid w:val="004953DE"/>
    <w:rsid w:val="00496236"/>
    <w:rsid w:val="00496DEA"/>
    <w:rsid w:val="00497129"/>
    <w:rsid w:val="00497185"/>
    <w:rsid w:val="004A0776"/>
    <w:rsid w:val="004A1006"/>
    <w:rsid w:val="004A15DF"/>
    <w:rsid w:val="004A16E8"/>
    <w:rsid w:val="004A2276"/>
    <w:rsid w:val="004A3E0B"/>
    <w:rsid w:val="004A408C"/>
    <w:rsid w:val="004A4332"/>
    <w:rsid w:val="004A497C"/>
    <w:rsid w:val="004A57EA"/>
    <w:rsid w:val="004A6290"/>
    <w:rsid w:val="004A68BF"/>
    <w:rsid w:val="004A78F7"/>
    <w:rsid w:val="004B0137"/>
    <w:rsid w:val="004B0256"/>
    <w:rsid w:val="004B049D"/>
    <w:rsid w:val="004B06F7"/>
    <w:rsid w:val="004B12AF"/>
    <w:rsid w:val="004B13A8"/>
    <w:rsid w:val="004B1F8B"/>
    <w:rsid w:val="004B21FD"/>
    <w:rsid w:val="004B2659"/>
    <w:rsid w:val="004B2887"/>
    <w:rsid w:val="004B28FA"/>
    <w:rsid w:val="004B2BC2"/>
    <w:rsid w:val="004B31D1"/>
    <w:rsid w:val="004B32B2"/>
    <w:rsid w:val="004B3EF5"/>
    <w:rsid w:val="004B4596"/>
    <w:rsid w:val="004B5272"/>
    <w:rsid w:val="004B5534"/>
    <w:rsid w:val="004B5C8A"/>
    <w:rsid w:val="004B65D4"/>
    <w:rsid w:val="004B6D65"/>
    <w:rsid w:val="004B7545"/>
    <w:rsid w:val="004B7A64"/>
    <w:rsid w:val="004B7E87"/>
    <w:rsid w:val="004C054F"/>
    <w:rsid w:val="004C0936"/>
    <w:rsid w:val="004C0F65"/>
    <w:rsid w:val="004C17DD"/>
    <w:rsid w:val="004C2635"/>
    <w:rsid w:val="004C2E68"/>
    <w:rsid w:val="004C5506"/>
    <w:rsid w:val="004C5AE3"/>
    <w:rsid w:val="004C6923"/>
    <w:rsid w:val="004C6A63"/>
    <w:rsid w:val="004C6BBE"/>
    <w:rsid w:val="004C6D93"/>
    <w:rsid w:val="004C73ED"/>
    <w:rsid w:val="004C7AA1"/>
    <w:rsid w:val="004D04BC"/>
    <w:rsid w:val="004D2750"/>
    <w:rsid w:val="004D5BC9"/>
    <w:rsid w:val="004D5D63"/>
    <w:rsid w:val="004D67BA"/>
    <w:rsid w:val="004D69CB"/>
    <w:rsid w:val="004E020E"/>
    <w:rsid w:val="004E0652"/>
    <w:rsid w:val="004E0DB6"/>
    <w:rsid w:val="004E1335"/>
    <w:rsid w:val="004E14DF"/>
    <w:rsid w:val="004E17A0"/>
    <w:rsid w:val="004E1AA8"/>
    <w:rsid w:val="004E1BC4"/>
    <w:rsid w:val="004E3C37"/>
    <w:rsid w:val="004E3CC6"/>
    <w:rsid w:val="004E3E0E"/>
    <w:rsid w:val="004E3E6C"/>
    <w:rsid w:val="004E3F47"/>
    <w:rsid w:val="004E4407"/>
    <w:rsid w:val="004E472F"/>
    <w:rsid w:val="004E4B91"/>
    <w:rsid w:val="004E4DA9"/>
    <w:rsid w:val="004E5111"/>
    <w:rsid w:val="004E532C"/>
    <w:rsid w:val="004E5F84"/>
    <w:rsid w:val="004E6A24"/>
    <w:rsid w:val="004E724E"/>
    <w:rsid w:val="004E7DAF"/>
    <w:rsid w:val="004E7F13"/>
    <w:rsid w:val="004E7FC2"/>
    <w:rsid w:val="004E7FC9"/>
    <w:rsid w:val="004F0458"/>
    <w:rsid w:val="004F0514"/>
    <w:rsid w:val="004F1C0A"/>
    <w:rsid w:val="004F1CA6"/>
    <w:rsid w:val="004F2A96"/>
    <w:rsid w:val="004F321C"/>
    <w:rsid w:val="004F411A"/>
    <w:rsid w:val="004F47C7"/>
    <w:rsid w:val="004F4FD3"/>
    <w:rsid w:val="004F5B1C"/>
    <w:rsid w:val="004F5CE3"/>
    <w:rsid w:val="004F5F7D"/>
    <w:rsid w:val="004F6923"/>
    <w:rsid w:val="005008BD"/>
    <w:rsid w:val="005016E6"/>
    <w:rsid w:val="0050399A"/>
    <w:rsid w:val="00504894"/>
    <w:rsid w:val="00504C63"/>
    <w:rsid w:val="005053F6"/>
    <w:rsid w:val="00506784"/>
    <w:rsid w:val="00507510"/>
    <w:rsid w:val="0050757F"/>
    <w:rsid w:val="00507E72"/>
    <w:rsid w:val="00510B04"/>
    <w:rsid w:val="00511211"/>
    <w:rsid w:val="00511324"/>
    <w:rsid w:val="00511864"/>
    <w:rsid w:val="00511BDE"/>
    <w:rsid w:val="00511E81"/>
    <w:rsid w:val="005130DA"/>
    <w:rsid w:val="00513A83"/>
    <w:rsid w:val="00513D07"/>
    <w:rsid w:val="005157AF"/>
    <w:rsid w:val="005158CB"/>
    <w:rsid w:val="00515A39"/>
    <w:rsid w:val="00515CB1"/>
    <w:rsid w:val="00515EBA"/>
    <w:rsid w:val="0051668A"/>
    <w:rsid w:val="005168C3"/>
    <w:rsid w:val="00517113"/>
    <w:rsid w:val="005200EB"/>
    <w:rsid w:val="0052012A"/>
    <w:rsid w:val="00520290"/>
    <w:rsid w:val="00520433"/>
    <w:rsid w:val="0052060F"/>
    <w:rsid w:val="00520A25"/>
    <w:rsid w:val="00521179"/>
    <w:rsid w:val="00521BEF"/>
    <w:rsid w:val="005226A9"/>
    <w:rsid w:val="0052282B"/>
    <w:rsid w:val="005238DC"/>
    <w:rsid w:val="00523A91"/>
    <w:rsid w:val="00523B85"/>
    <w:rsid w:val="00524DFB"/>
    <w:rsid w:val="00525206"/>
    <w:rsid w:val="0052526F"/>
    <w:rsid w:val="005266EC"/>
    <w:rsid w:val="00526DB2"/>
    <w:rsid w:val="00527636"/>
    <w:rsid w:val="00527F24"/>
    <w:rsid w:val="00530265"/>
    <w:rsid w:val="0053076B"/>
    <w:rsid w:val="00530A19"/>
    <w:rsid w:val="00530C42"/>
    <w:rsid w:val="00530F37"/>
    <w:rsid w:val="00530F57"/>
    <w:rsid w:val="005317DC"/>
    <w:rsid w:val="00531955"/>
    <w:rsid w:val="00531A35"/>
    <w:rsid w:val="00531EDF"/>
    <w:rsid w:val="00532327"/>
    <w:rsid w:val="00533456"/>
    <w:rsid w:val="00533599"/>
    <w:rsid w:val="005351DB"/>
    <w:rsid w:val="00535592"/>
    <w:rsid w:val="005365C1"/>
    <w:rsid w:val="00536BB1"/>
    <w:rsid w:val="00536D79"/>
    <w:rsid w:val="005404D9"/>
    <w:rsid w:val="0054102B"/>
    <w:rsid w:val="005410F3"/>
    <w:rsid w:val="00542334"/>
    <w:rsid w:val="00542E45"/>
    <w:rsid w:val="005439FC"/>
    <w:rsid w:val="0054410F"/>
    <w:rsid w:val="005441E5"/>
    <w:rsid w:val="005442B7"/>
    <w:rsid w:val="00544819"/>
    <w:rsid w:val="00544A37"/>
    <w:rsid w:val="00544DD2"/>
    <w:rsid w:val="00545975"/>
    <w:rsid w:val="0054695E"/>
    <w:rsid w:val="00546B67"/>
    <w:rsid w:val="00546CD1"/>
    <w:rsid w:val="00550083"/>
    <w:rsid w:val="00550781"/>
    <w:rsid w:val="005517EB"/>
    <w:rsid w:val="00551ECF"/>
    <w:rsid w:val="00552D6E"/>
    <w:rsid w:val="0055561A"/>
    <w:rsid w:val="00555634"/>
    <w:rsid w:val="00555836"/>
    <w:rsid w:val="00555DC9"/>
    <w:rsid w:val="00561FCF"/>
    <w:rsid w:val="00562568"/>
    <w:rsid w:val="00563249"/>
    <w:rsid w:val="005633BE"/>
    <w:rsid w:val="00563516"/>
    <w:rsid w:val="00563E68"/>
    <w:rsid w:val="0056409A"/>
    <w:rsid w:val="005642E4"/>
    <w:rsid w:val="0056430C"/>
    <w:rsid w:val="0056436E"/>
    <w:rsid w:val="005647A3"/>
    <w:rsid w:val="0056541D"/>
    <w:rsid w:val="005656AD"/>
    <w:rsid w:val="005663F6"/>
    <w:rsid w:val="00566986"/>
    <w:rsid w:val="00566C9D"/>
    <w:rsid w:val="00567147"/>
    <w:rsid w:val="00567272"/>
    <w:rsid w:val="0056799C"/>
    <w:rsid w:val="005679C8"/>
    <w:rsid w:val="00567C07"/>
    <w:rsid w:val="00570163"/>
    <w:rsid w:val="00572BA6"/>
    <w:rsid w:val="00573081"/>
    <w:rsid w:val="005732CC"/>
    <w:rsid w:val="0057369C"/>
    <w:rsid w:val="00573DB3"/>
    <w:rsid w:val="00573EB7"/>
    <w:rsid w:val="005741AA"/>
    <w:rsid w:val="00574503"/>
    <w:rsid w:val="00574561"/>
    <w:rsid w:val="005746BC"/>
    <w:rsid w:val="00574EDB"/>
    <w:rsid w:val="00574F43"/>
    <w:rsid w:val="0057599B"/>
    <w:rsid w:val="00576559"/>
    <w:rsid w:val="005765C4"/>
    <w:rsid w:val="00577E8B"/>
    <w:rsid w:val="0058063B"/>
    <w:rsid w:val="00580C52"/>
    <w:rsid w:val="00581150"/>
    <w:rsid w:val="00581BE4"/>
    <w:rsid w:val="00581E7D"/>
    <w:rsid w:val="0058260A"/>
    <w:rsid w:val="00582D1E"/>
    <w:rsid w:val="005845EA"/>
    <w:rsid w:val="00584810"/>
    <w:rsid w:val="00584B72"/>
    <w:rsid w:val="00585A95"/>
    <w:rsid w:val="00585F0A"/>
    <w:rsid w:val="00586634"/>
    <w:rsid w:val="005875A2"/>
    <w:rsid w:val="00587750"/>
    <w:rsid w:val="00587A63"/>
    <w:rsid w:val="00590970"/>
    <w:rsid w:val="0059256A"/>
    <w:rsid w:val="005926EC"/>
    <w:rsid w:val="005927BD"/>
    <w:rsid w:val="00592D10"/>
    <w:rsid w:val="005942F3"/>
    <w:rsid w:val="00594A1C"/>
    <w:rsid w:val="00596D54"/>
    <w:rsid w:val="00597593"/>
    <w:rsid w:val="00597E8E"/>
    <w:rsid w:val="005A0CC4"/>
    <w:rsid w:val="005A1069"/>
    <w:rsid w:val="005A1304"/>
    <w:rsid w:val="005A16C2"/>
    <w:rsid w:val="005A2101"/>
    <w:rsid w:val="005A221A"/>
    <w:rsid w:val="005A25F4"/>
    <w:rsid w:val="005A2931"/>
    <w:rsid w:val="005A2BDE"/>
    <w:rsid w:val="005A3C6A"/>
    <w:rsid w:val="005A4AA6"/>
    <w:rsid w:val="005A68F2"/>
    <w:rsid w:val="005A6EB7"/>
    <w:rsid w:val="005A7608"/>
    <w:rsid w:val="005A76B4"/>
    <w:rsid w:val="005A79CD"/>
    <w:rsid w:val="005B0C79"/>
    <w:rsid w:val="005B0EAA"/>
    <w:rsid w:val="005B167A"/>
    <w:rsid w:val="005B1803"/>
    <w:rsid w:val="005B18C3"/>
    <w:rsid w:val="005B2019"/>
    <w:rsid w:val="005B2281"/>
    <w:rsid w:val="005B33DC"/>
    <w:rsid w:val="005B46FD"/>
    <w:rsid w:val="005B47BF"/>
    <w:rsid w:val="005B5F64"/>
    <w:rsid w:val="005B64AA"/>
    <w:rsid w:val="005B6B46"/>
    <w:rsid w:val="005B6E7C"/>
    <w:rsid w:val="005B7129"/>
    <w:rsid w:val="005B77A1"/>
    <w:rsid w:val="005B7DFA"/>
    <w:rsid w:val="005C0C02"/>
    <w:rsid w:val="005C1E55"/>
    <w:rsid w:val="005C332A"/>
    <w:rsid w:val="005C38E9"/>
    <w:rsid w:val="005C39E8"/>
    <w:rsid w:val="005C48C1"/>
    <w:rsid w:val="005C49B1"/>
    <w:rsid w:val="005C51F5"/>
    <w:rsid w:val="005C6A18"/>
    <w:rsid w:val="005C7E88"/>
    <w:rsid w:val="005D0561"/>
    <w:rsid w:val="005D137B"/>
    <w:rsid w:val="005D2350"/>
    <w:rsid w:val="005D2B24"/>
    <w:rsid w:val="005D2B2C"/>
    <w:rsid w:val="005D351D"/>
    <w:rsid w:val="005D394A"/>
    <w:rsid w:val="005D394D"/>
    <w:rsid w:val="005D3BF4"/>
    <w:rsid w:val="005D3EA5"/>
    <w:rsid w:val="005D3EF7"/>
    <w:rsid w:val="005D40BC"/>
    <w:rsid w:val="005D5B5A"/>
    <w:rsid w:val="005D65B5"/>
    <w:rsid w:val="005D6AF0"/>
    <w:rsid w:val="005D70AE"/>
    <w:rsid w:val="005E03A4"/>
    <w:rsid w:val="005E0634"/>
    <w:rsid w:val="005E06BF"/>
    <w:rsid w:val="005E1B5E"/>
    <w:rsid w:val="005E1C22"/>
    <w:rsid w:val="005E28B1"/>
    <w:rsid w:val="005E2F77"/>
    <w:rsid w:val="005E328C"/>
    <w:rsid w:val="005E3A7C"/>
    <w:rsid w:val="005E3ADD"/>
    <w:rsid w:val="005E438B"/>
    <w:rsid w:val="005E466C"/>
    <w:rsid w:val="005E49F7"/>
    <w:rsid w:val="005E56E4"/>
    <w:rsid w:val="005E5707"/>
    <w:rsid w:val="005E6E26"/>
    <w:rsid w:val="005E72E4"/>
    <w:rsid w:val="005F24D4"/>
    <w:rsid w:val="005F2D96"/>
    <w:rsid w:val="005F2DB8"/>
    <w:rsid w:val="005F3501"/>
    <w:rsid w:val="005F4AA6"/>
    <w:rsid w:val="005F4FCC"/>
    <w:rsid w:val="005F65CF"/>
    <w:rsid w:val="005F6CC2"/>
    <w:rsid w:val="005F6CDB"/>
    <w:rsid w:val="005F720F"/>
    <w:rsid w:val="00601D01"/>
    <w:rsid w:val="00602306"/>
    <w:rsid w:val="00602918"/>
    <w:rsid w:val="00603239"/>
    <w:rsid w:val="0060331D"/>
    <w:rsid w:val="00603635"/>
    <w:rsid w:val="00604514"/>
    <w:rsid w:val="006053E2"/>
    <w:rsid w:val="006054A3"/>
    <w:rsid w:val="00605728"/>
    <w:rsid w:val="00605E69"/>
    <w:rsid w:val="00605FB6"/>
    <w:rsid w:val="00607B1B"/>
    <w:rsid w:val="00607CAE"/>
    <w:rsid w:val="0061078F"/>
    <w:rsid w:val="006110BC"/>
    <w:rsid w:val="00611B6C"/>
    <w:rsid w:val="00611ED8"/>
    <w:rsid w:val="00612BD5"/>
    <w:rsid w:val="00612F79"/>
    <w:rsid w:val="00615159"/>
    <w:rsid w:val="006152C3"/>
    <w:rsid w:val="0061632E"/>
    <w:rsid w:val="0061778F"/>
    <w:rsid w:val="00617A17"/>
    <w:rsid w:val="006202EF"/>
    <w:rsid w:val="0062053B"/>
    <w:rsid w:val="00620FBB"/>
    <w:rsid w:val="00621690"/>
    <w:rsid w:val="00621C12"/>
    <w:rsid w:val="006222D4"/>
    <w:rsid w:val="006230B7"/>
    <w:rsid w:val="006230CD"/>
    <w:rsid w:val="00623552"/>
    <w:rsid w:val="00623CD9"/>
    <w:rsid w:val="00624535"/>
    <w:rsid w:val="006247E5"/>
    <w:rsid w:val="00624FC9"/>
    <w:rsid w:val="00625381"/>
    <w:rsid w:val="006258E7"/>
    <w:rsid w:val="00625C16"/>
    <w:rsid w:val="006302DE"/>
    <w:rsid w:val="00630AFB"/>
    <w:rsid w:val="00630F7B"/>
    <w:rsid w:val="006317B8"/>
    <w:rsid w:val="00631A01"/>
    <w:rsid w:val="00631ED4"/>
    <w:rsid w:val="00634CF7"/>
    <w:rsid w:val="00635CA9"/>
    <w:rsid w:val="00635E4E"/>
    <w:rsid w:val="0063690A"/>
    <w:rsid w:val="00636BE0"/>
    <w:rsid w:val="00636E1B"/>
    <w:rsid w:val="00637A3E"/>
    <w:rsid w:val="00640542"/>
    <w:rsid w:val="00640CEA"/>
    <w:rsid w:val="006417E6"/>
    <w:rsid w:val="00642670"/>
    <w:rsid w:val="0064285E"/>
    <w:rsid w:val="00642C08"/>
    <w:rsid w:val="0064344A"/>
    <w:rsid w:val="00644FCA"/>
    <w:rsid w:val="00645624"/>
    <w:rsid w:val="00646081"/>
    <w:rsid w:val="00646C6E"/>
    <w:rsid w:val="00646C84"/>
    <w:rsid w:val="006477C3"/>
    <w:rsid w:val="00647CFE"/>
    <w:rsid w:val="00650E08"/>
    <w:rsid w:val="00650E6C"/>
    <w:rsid w:val="00651C82"/>
    <w:rsid w:val="00652376"/>
    <w:rsid w:val="00652912"/>
    <w:rsid w:val="00653966"/>
    <w:rsid w:val="00653B37"/>
    <w:rsid w:val="00653C7B"/>
    <w:rsid w:val="0065418D"/>
    <w:rsid w:val="00655691"/>
    <w:rsid w:val="006556A7"/>
    <w:rsid w:val="006566CE"/>
    <w:rsid w:val="00656E18"/>
    <w:rsid w:val="00657735"/>
    <w:rsid w:val="006605CB"/>
    <w:rsid w:val="00660B53"/>
    <w:rsid w:val="00660E77"/>
    <w:rsid w:val="0066101F"/>
    <w:rsid w:val="00662FBD"/>
    <w:rsid w:val="006635E7"/>
    <w:rsid w:val="006643EF"/>
    <w:rsid w:val="00664F27"/>
    <w:rsid w:val="006653FE"/>
    <w:rsid w:val="00667EDD"/>
    <w:rsid w:val="00670849"/>
    <w:rsid w:val="00670A1E"/>
    <w:rsid w:val="00670CFC"/>
    <w:rsid w:val="00671816"/>
    <w:rsid w:val="00672411"/>
    <w:rsid w:val="006729E2"/>
    <w:rsid w:val="00673229"/>
    <w:rsid w:val="00673291"/>
    <w:rsid w:val="0067343D"/>
    <w:rsid w:val="006740D8"/>
    <w:rsid w:val="0067410F"/>
    <w:rsid w:val="00674646"/>
    <w:rsid w:val="00674D16"/>
    <w:rsid w:val="0067637D"/>
    <w:rsid w:val="006763A0"/>
    <w:rsid w:val="00676EE3"/>
    <w:rsid w:val="006805FB"/>
    <w:rsid w:val="0068088B"/>
    <w:rsid w:val="00680A87"/>
    <w:rsid w:val="00680DC5"/>
    <w:rsid w:val="00681C2C"/>
    <w:rsid w:val="00681FA6"/>
    <w:rsid w:val="00683575"/>
    <w:rsid w:val="00683636"/>
    <w:rsid w:val="0068398D"/>
    <w:rsid w:val="00684074"/>
    <w:rsid w:val="0068495D"/>
    <w:rsid w:val="00684C53"/>
    <w:rsid w:val="0068517B"/>
    <w:rsid w:val="00687ACC"/>
    <w:rsid w:val="00690034"/>
    <w:rsid w:val="0069051C"/>
    <w:rsid w:val="00691638"/>
    <w:rsid w:val="006920F2"/>
    <w:rsid w:val="006930A7"/>
    <w:rsid w:val="006934E5"/>
    <w:rsid w:val="00693BE8"/>
    <w:rsid w:val="006942C5"/>
    <w:rsid w:val="006954E8"/>
    <w:rsid w:val="00696A78"/>
    <w:rsid w:val="00696CC5"/>
    <w:rsid w:val="006A0488"/>
    <w:rsid w:val="006A0BB7"/>
    <w:rsid w:val="006A1060"/>
    <w:rsid w:val="006A15D8"/>
    <w:rsid w:val="006A209C"/>
    <w:rsid w:val="006A36E2"/>
    <w:rsid w:val="006A3C24"/>
    <w:rsid w:val="006A4200"/>
    <w:rsid w:val="006A463E"/>
    <w:rsid w:val="006A4F5D"/>
    <w:rsid w:val="006A5352"/>
    <w:rsid w:val="006A5C09"/>
    <w:rsid w:val="006A5FE5"/>
    <w:rsid w:val="006A637B"/>
    <w:rsid w:val="006A676A"/>
    <w:rsid w:val="006A6A39"/>
    <w:rsid w:val="006A6A8D"/>
    <w:rsid w:val="006A6C44"/>
    <w:rsid w:val="006A780B"/>
    <w:rsid w:val="006A7968"/>
    <w:rsid w:val="006A7C89"/>
    <w:rsid w:val="006A7F81"/>
    <w:rsid w:val="006B07FA"/>
    <w:rsid w:val="006B09E1"/>
    <w:rsid w:val="006B120D"/>
    <w:rsid w:val="006B1AF3"/>
    <w:rsid w:val="006B1C54"/>
    <w:rsid w:val="006B241B"/>
    <w:rsid w:val="006B3BF0"/>
    <w:rsid w:val="006B3CE4"/>
    <w:rsid w:val="006B45BA"/>
    <w:rsid w:val="006B4777"/>
    <w:rsid w:val="006B500D"/>
    <w:rsid w:val="006B5F74"/>
    <w:rsid w:val="006B78EB"/>
    <w:rsid w:val="006B794C"/>
    <w:rsid w:val="006C00DA"/>
    <w:rsid w:val="006C0733"/>
    <w:rsid w:val="006C0B59"/>
    <w:rsid w:val="006C1595"/>
    <w:rsid w:val="006C191F"/>
    <w:rsid w:val="006C2CAA"/>
    <w:rsid w:val="006C2CC8"/>
    <w:rsid w:val="006C2E91"/>
    <w:rsid w:val="006C3903"/>
    <w:rsid w:val="006C3A6D"/>
    <w:rsid w:val="006C3FEE"/>
    <w:rsid w:val="006C4FBA"/>
    <w:rsid w:val="006C4FF6"/>
    <w:rsid w:val="006C5856"/>
    <w:rsid w:val="006C5B3E"/>
    <w:rsid w:val="006C719D"/>
    <w:rsid w:val="006D0E32"/>
    <w:rsid w:val="006D168E"/>
    <w:rsid w:val="006D1B21"/>
    <w:rsid w:val="006D239D"/>
    <w:rsid w:val="006D2462"/>
    <w:rsid w:val="006D2784"/>
    <w:rsid w:val="006D2913"/>
    <w:rsid w:val="006D2FD2"/>
    <w:rsid w:val="006D3481"/>
    <w:rsid w:val="006D3769"/>
    <w:rsid w:val="006D3BB8"/>
    <w:rsid w:val="006D4892"/>
    <w:rsid w:val="006D5565"/>
    <w:rsid w:val="006D5FD1"/>
    <w:rsid w:val="006D6367"/>
    <w:rsid w:val="006D685A"/>
    <w:rsid w:val="006D6DA0"/>
    <w:rsid w:val="006D7C87"/>
    <w:rsid w:val="006E0B99"/>
    <w:rsid w:val="006E1296"/>
    <w:rsid w:val="006E174F"/>
    <w:rsid w:val="006E2961"/>
    <w:rsid w:val="006E2DF1"/>
    <w:rsid w:val="006E346B"/>
    <w:rsid w:val="006E5F9D"/>
    <w:rsid w:val="006E622F"/>
    <w:rsid w:val="006E68D6"/>
    <w:rsid w:val="006E6D6E"/>
    <w:rsid w:val="006E6DC2"/>
    <w:rsid w:val="006E71D2"/>
    <w:rsid w:val="006E7264"/>
    <w:rsid w:val="006E73E6"/>
    <w:rsid w:val="006E7A88"/>
    <w:rsid w:val="006E7B2C"/>
    <w:rsid w:val="006F00A9"/>
    <w:rsid w:val="006F04ED"/>
    <w:rsid w:val="006F0B7A"/>
    <w:rsid w:val="006F1850"/>
    <w:rsid w:val="006F2313"/>
    <w:rsid w:val="006F23DD"/>
    <w:rsid w:val="006F2D32"/>
    <w:rsid w:val="006F33F0"/>
    <w:rsid w:val="006F35DF"/>
    <w:rsid w:val="006F39FD"/>
    <w:rsid w:val="006F3B35"/>
    <w:rsid w:val="006F3B93"/>
    <w:rsid w:val="006F409C"/>
    <w:rsid w:val="006F468D"/>
    <w:rsid w:val="006F5266"/>
    <w:rsid w:val="006F5C6B"/>
    <w:rsid w:val="006F6F0C"/>
    <w:rsid w:val="006F765F"/>
    <w:rsid w:val="007006C2"/>
    <w:rsid w:val="007008AC"/>
    <w:rsid w:val="00702683"/>
    <w:rsid w:val="00703CE1"/>
    <w:rsid w:val="00703EE7"/>
    <w:rsid w:val="00704010"/>
    <w:rsid w:val="0070413B"/>
    <w:rsid w:val="00705A02"/>
    <w:rsid w:val="00705E30"/>
    <w:rsid w:val="0070668D"/>
    <w:rsid w:val="00706773"/>
    <w:rsid w:val="00706ABF"/>
    <w:rsid w:val="00706D40"/>
    <w:rsid w:val="00706FCC"/>
    <w:rsid w:val="00707450"/>
    <w:rsid w:val="00707BBA"/>
    <w:rsid w:val="00707CBE"/>
    <w:rsid w:val="00707E46"/>
    <w:rsid w:val="00710036"/>
    <w:rsid w:val="007107D4"/>
    <w:rsid w:val="00710DD8"/>
    <w:rsid w:val="00711426"/>
    <w:rsid w:val="0071142F"/>
    <w:rsid w:val="0071176F"/>
    <w:rsid w:val="0071217A"/>
    <w:rsid w:val="0071283B"/>
    <w:rsid w:val="00712994"/>
    <w:rsid w:val="00712CA2"/>
    <w:rsid w:val="00713CD2"/>
    <w:rsid w:val="00713E27"/>
    <w:rsid w:val="007140F5"/>
    <w:rsid w:val="00714366"/>
    <w:rsid w:val="00715C33"/>
    <w:rsid w:val="007161EF"/>
    <w:rsid w:val="00716306"/>
    <w:rsid w:val="0071630B"/>
    <w:rsid w:val="007163ED"/>
    <w:rsid w:val="0071682C"/>
    <w:rsid w:val="007173F2"/>
    <w:rsid w:val="00717A96"/>
    <w:rsid w:val="00717C2F"/>
    <w:rsid w:val="00717F89"/>
    <w:rsid w:val="0072150E"/>
    <w:rsid w:val="007215A8"/>
    <w:rsid w:val="00722A9E"/>
    <w:rsid w:val="00723377"/>
    <w:rsid w:val="0072381C"/>
    <w:rsid w:val="0072396C"/>
    <w:rsid w:val="00723B2A"/>
    <w:rsid w:val="00724202"/>
    <w:rsid w:val="0072505C"/>
    <w:rsid w:val="00725548"/>
    <w:rsid w:val="00725D42"/>
    <w:rsid w:val="007264B6"/>
    <w:rsid w:val="00726558"/>
    <w:rsid w:val="00727525"/>
    <w:rsid w:val="0072792F"/>
    <w:rsid w:val="007279DC"/>
    <w:rsid w:val="00727B3B"/>
    <w:rsid w:val="00730907"/>
    <w:rsid w:val="007316C5"/>
    <w:rsid w:val="00731B31"/>
    <w:rsid w:val="00731BF8"/>
    <w:rsid w:val="00731D5A"/>
    <w:rsid w:val="00732419"/>
    <w:rsid w:val="007330B9"/>
    <w:rsid w:val="00734C1D"/>
    <w:rsid w:val="00735349"/>
    <w:rsid w:val="00736AFE"/>
    <w:rsid w:val="007377EF"/>
    <w:rsid w:val="00737D28"/>
    <w:rsid w:val="00740CFE"/>
    <w:rsid w:val="007412DF"/>
    <w:rsid w:val="0074191F"/>
    <w:rsid w:val="00742673"/>
    <w:rsid w:val="007426A7"/>
    <w:rsid w:val="00744D0E"/>
    <w:rsid w:val="00744F55"/>
    <w:rsid w:val="007450E5"/>
    <w:rsid w:val="0074575F"/>
    <w:rsid w:val="007461FD"/>
    <w:rsid w:val="007463D4"/>
    <w:rsid w:val="007476A0"/>
    <w:rsid w:val="00747CF2"/>
    <w:rsid w:val="007501F6"/>
    <w:rsid w:val="0075083C"/>
    <w:rsid w:val="00750F7D"/>
    <w:rsid w:val="00750F95"/>
    <w:rsid w:val="0075103C"/>
    <w:rsid w:val="007512FE"/>
    <w:rsid w:val="00751382"/>
    <w:rsid w:val="00751829"/>
    <w:rsid w:val="00751836"/>
    <w:rsid w:val="007520B2"/>
    <w:rsid w:val="00752425"/>
    <w:rsid w:val="007525F8"/>
    <w:rsid w:val="00752789"/>
    <w:rsid w:val="007527B2"/>
    <w:rsid w:val="00752EB0"/>
    <w:rsid w:val="0075310C"/>
    <w:rsid w:val="00753324"/>
    <w:rsid w:val="00754555"/>
    <w:rsid w:val="00754D28"/>
    <w:rsid w:val="00755284"/>
    <w:rsid w:val="007552AB"/>
    <w:rsid w:val="007555E9"/>
    <w:rsid w:val="00755E93"/>
    <w:rsid w:val="00757409"/>
    <w:rsid w:val="00757D45"/>
    <w:rsid w:val="007624E9"/>
    <w:rsid w:val="007629B9"/>
    <w:rsid w:val="00762E0B"/>
    <w:rsid w:val="00763510"/>
    <w:rsid w:val="00763831"/>
    <w:rsid w:val="00763E0D"/>
    <w:rsid w:val="00764292"/>
    <w:rsid w:val="00764BB7"/>
    <w:rsid w:val="00766CD5"/>
    <w:rsid w:val="00766FF2"/>
    <w:rsid w:val="00767728"/>
    <w:rsid w:val="007677C4"/>
    <w:rsid w:val="00767B6A"/>
    <w:rsid w:val="00770865"/>
    <w:rsid w:val="00772E84"/>
    <w:rsid w:val="00773077"/>
    <w:rsid w:val="00773856"/>
    <w:rsid w:val="00773941"/>
    <w:rsid w:val="00774153"/>
    <w:rsid w:val="007750FC"/>
    <w:rsid w:val="007759DB"/>
    <w:rsid w:val="00776667"/>
    <w:rsid w:val="00776B86"/>
    <w:rsid w:val="00777276"/>
    <w:rsid w:val="00777E6B"/>
    <w:rsid w:val="00780617"/>
    <w:rsid w:val="007806D5"/>
    <w:rsid w:val="00780736"/>
    <w:rsid w:val="00780837"/>
    <w:rsid w:val="007815A4"/>
    <w:rsid w:val="007818C6"/>
    <w:rsid w:val="00782411"/>
    <w:rsid w:val="007824E0"/>
    <w:rsid w:val="0078389E"/>
    <w:rsid w:val="00783BE6"/>
    <w:rsid w:val="00783C16"/>
    <w:rsid w:val="00784A60"/>
    <w:rsid w:val="00785210"/>
    <w:rsid w:val="007869D1"/>
    <w:rsid w:val="00790604"/>
    <w:rsid w:val="007907D5"/>
    <w:rsid w:val="00790830"/>
    <w:rsid w:val="00790CEA"/>
    <w:rsid w:val="00791229"/>
    <w:rsid w:val="007924C6"/>
    <w:rsid w:val="00793E04"/>
    <w:rsid w:val="00794652"/>
    <w:rsid w:val="00794CD5"/>
    <w:rsid w:val="00794E63"/>
    <w:rsid w:val="00795C72"/>
    <w:rsid w:val="00795DE7"/>
    <w:rsid w:val="00795FED"/>
    <w:rsid w:val="00796526"/>
    <w:rsid w:val="007977BD"/>
    <w:rsid w:val="007A0373"/>
    <w:rsid w:val="007A08FA"/>
    <w:rsid w:val="007A0A81"/>
    <w:rsid w:val="007A1338"/>
    <w:rsid w:val="007A1506"/>
    <w:rsid w:val="007A1DA1"/>
    <w:rsid w:val="007A278A"/>
    <w:rsid w:val="007A3D3C"/>
    <w:rsid w:val="007A4575"/>
    <w:rsid w:val="007A464C"/>
    <w:rsid w:val="007A4B34"/>
    <w:rsid w:val="007A5252"/>
    <w:rsid w:val="007A5414"/>
    <w:rsid w:val="007A58F2"/>
    <w:rsid w:val="007A5BBF"/>
    <w:rsid w:val="007A5EBE"/>
    <w:rsid w:val="007A64B2"/>
    <w:rsid w:val="007A654C"/>
    <w:rsid w:val="007A6920"/>
    <w:rsid w:val="007A702B"/>
    <w:rsid w:val="007A7967"/>
    <w:rsid w:val="007A79F2"/>
    <w:rsid w:val="007A7D1D"/>
    <w:rsid w:val="007A7F83"/>
    <w:rsid w:val="007B042D"/>
    <w:rsid w:val="007B0598"/>
    <w:rsid w:val="007B05A0"/>
    <w:rsid w:val="007B0BCB"/>
    <w:rsid w:val="007B1F7B"/>
    <w:rsid w:val="007B2021"/>
    <w:rsid w:val="007B233E"/>
    <w:rsid w:val="007B2F16"/>
    <w:rsid w:val="007B3861"/>
    <w:rsid w:val="007B41BD"/>
    <w:rsid w:val="007B4341"/>
    <w:rsid w:val="007B5567"/>
    <w:rsid w:val="007B60AA"/>
    <w:rsid w:val="007B6197"/>
    <w:rsid w:val="007B61DC"/>
    <w:rsid w:val="007B6341"/>
    <w:rsid w:val="007B64AB"/>
    <w:rsid w:val="007B70C3"/>
    <w:rsid w:val="007C1959"/>
    <w:rsid w:val="007C26CE"/>
    <w:rsid w:val="007C3C67"/>
    <w:rsid w:val="007C3DBC"/>
    <w:rsid w:val="007C4CB8"/>
    <w:rsid w:val="007C4EA2"/>
    <w:rsid w:val="007C5943"/>
    <w:rsid w:val="007C6603"/>
    <w:rsid w:val="007C6810"/>
    <w:rsid w:val="007C6F92"/>
    <w:rsid w:val="007C76F6"/>
    <w:rsid w:val="007D07FE"/>
    <w:rsid w:val="007D0A6B"/>
    <w:rsid w:val="007D0F8F"/>
    <w:rsid w:val="007D12AA"/>
    <w:rsid w:val="007D2DAA"/>
    <w:rsid w:val="007D3A68"/>
    <w:rsid w:val="007D4CB9"/>
    <w:rsid w:val="007D4F1D"/>
    <w:rsid w:val="007D50E7"/>
    <w:rsid w:val="007D52E7"/>
    <w:rsid w:val="007D5600"/>
    <w:rsid w:val="007D562F"/>
    <w:rsid w:val="007D5A72"/>
    <w:rsid w:val="007D5DAB"/>
    <w:rsid w:val="007D5EDD"/>
    <w:rsid w:val="007D6041"/>
    <w:rsid w:val="007D62F0"/>
    <w:rsid w:val="007D6E17"/>
    <w:rsid w:val="007D77CE"/>
    <w:rsid w:val="007D7F19"/>
    <w:rsid w:val="007D7F52"/>
    <w:rsid w:val="007E134D"/>
    <w:rsid w:val="007E1D2E"/>
    <w:rsid w:val="007E21C9"/>
    <w:rsid w:val="007E23DA"/>
    <w:rsid w:val="007E2A9B"/>
    <w:rsid w:val="007E38F0"/>
    <w:rsid w:val="007E3D18"/>
    <w:rsid w:val="007E406C"/>
    <w:rsid w:val="007E447F"/>
    <w:rsid w:val="007E4573"/>
    <w:rsid w:val="007E5C04"/>
    <w:rsid w:val="007E5DE0"/>
    <w:rsid w:val="007E6222"/>
    <w:rsid w:val="007E62DC"/>
    <w:rsid w:val="007E7394"/>
    <w:rsid w:val="007E7435"/>
    <w:rsid w:val="007E7A7B"/>
    <w:rsid w:val="007F01C9"/>
    <w:rsid w:val="007F02C8"/>
    <w:rsid w:val="007F0A8E"/>
    <w:rsid w:val="007F1DE1"/>
    <w:rsid w:val="007F1E0C"/>
    <w:rsid w:val="007F224A"/>
    <w:rsid w:val="007F354E"/>
    <w:rsid w:val="007F4227"/>
    <w:rsid w:val="007F4292"/>
    <w:rsid w:val="007F4536"/>
    <w:rsid w:val="007F46F6"/>
    <w:rsid w:val="007F5387"/>
    <w:rsid w:val="007F538A"/>
    <w:rsid w:val="007F62A3"/>
    <w:rsid w:val="007F695D"/>
    <w:rsid w:val="007F69D3"/>
    <w:rsid w:val="007F7089"/>
    <w:rsid w:val="007F7424"/>
    <w:rsid w:val="007F765D"/>
    <w:rsid w:val="007F77BC"/>
    <w:rsid w:val="0080086B"/>
    <w:rsid w:val="00800AE1"/>
    <w:rsid w:val="0080177B"/>
    <w:rsid w:val="008026AC"/>
    <w:rsid w:val="00802EEB"/>
    <w:rsid w:val="0080337C"/>
    <w:rsid w:val="008037C2"/>
    <w:rsid w:val="00803C49"/>
    <w:rsid w:val="00804326"/>
    <w:rsid w:val="00804C3D"/>
    <w:rsid w:val="008057EB"/>
    <w:rsid w:val="00805C60"/>
    <w:rsid w:val="00805D51"/>
    <w:rsid w:val="00805E18"/>
    <w:rsid w:val="00806391"/>
    <w:rsid w:val="00806D0F"/>
    <w:rsid w:val="00806E74"/>
    <w:rsid w:val="00807690"/>
    <w:rsid w:val="008100C2"/>
    <w:rsid w:val="0081146C"/>
    <w:rsid w:val="00811F58"/>
    <w:rsid w:val="00811F8C"/>
    <w:rsid w:val="00812595"/>
    <w:rsid w:val="00813253"/>
    <w:rsid w:val="00815469"/>
    <w:rsid w:val="008159CC"/>
    <w:rsid w:val="00815B18"/>
    <w:rsid w:val="00816B1E"/>
    <w:rsid w:val="00816C57"/>
    <w:rsid w:val="00817263"/>
    <w:rsid w:val="00817E89"/>
    <w:rsid w:val="008203C9"/>
    <w:rsid w:val="008223A0"/>
    <w:rsid w:val="00822483"/>
    <w:rsid w:val="0082393D"/>
    <w:rsid w:val="00823C05"/>
    <w:rsid w:val="008247AC"/>
    <w:rsid w:val="008251AF"/>
    <w:rsid w:val="00825450"/>
    <w:rsid w:val="008256D3"/>
    <w:rsid w:val="00825CE7"/>
    <w:rsid w:val="00826A72"/>
    <w:rsid w:val="00826BE9"/>
    <w:rsid w:val="00830AAE"/>
    <w:rsid w:val="00831D6C"/>
    <w:rsid w:val="0083217E"/>
    <w:rsid w:val="00832628"/>
    <w:rsid w:val="00833CDD"/>
    <w:rsid w:val="008344E0"/>
    <w:rsid w:val="008351A0"/>
    <w:rsid w:val="00835427"/>
    <w:rsid w:val="00835D45"/>
    <w:rsid w:val="0083650B"/>
    <w:rsid w:val="00840A6B"/>
    <w:rsid w:val="00840D02"/>
    <w:rsid w:val="0084130A"/>
    <w:rsid w:val="0084135F"/>
    <w:rsid w:val="00842E52"/>
    <w:rsid w:val="00844D08"/>
    <w:rsid w:val="00844D2E"/>
    <w:rsid w:val="00846D7A"/>
    <w:rsid w:val="0084707B"/>
    <w:rsid w:val="00847AD9"/>
    <w:rsid w:val="00850222"/>
    <w:rsid w:val="00850673"/>
    <w:rsid w:val="00850A4C"/>
    <w:rsid w:val="00852584"/>
    <w:rsid w:val="00852772"/>
    <w:rsid w:val="008528A7"/>
    <w:rsid w:val="008532FF"/>
    <w:rsid w:val="00853B4C"/>
    <w:rsid w:val="00853D8B"/>
    <w:rsid w:val="00854489"/>
    <w:rsid w:val="00854EDD"/>
    <w:rsid w:val="00855259"/>
    <w:rsid w:val="00855EDF"/>
    <w:rsid w:val="0085654A"/>
    <w:rsid w:val="008566CE"/>
    <w:rsid w:val="0085682B"/>
    <w:rsid w:val="0085720A"/>
    <w:rsid w:val="008575E4"/>
    <w:rsid w:val="0085796C"/>
    <w:rsid w:val="00857C7A"/>
    <w:rsid w:val="00860141"/>
    <w:rsid w:val="0086027E"/>
    <w:rsid w:val="00860659"/>
    <w:rsid w:val="0086065F"/>
    <w:rsid w:val="008612A8"/>
    <w:rsid w:val="00861AE6"/>
    <w:rsid w:val="00861D6D"/>
    <w:rsid w:val="00862113"/>
    <w:rsid w:val="00862BCB"/>
    <w:rsid w:val="00863147"/>
    <w:rsid w:val="008639D9"/>
    <w:rsid w:val="008641FB"/>
    <w:rsid w:val="008643E1"/>
    <w:rsid w:val="0086487E"/>
    <w:rsid w:val="00864DDD"/>
    <w:rsid w:val="008651D8"/>
    <w:rsid w:val="0086575B"/>
    <w:rsid w:val="00865772"/>
    <w:rsid w:val="00865CBE"/>
    <w:rsid w:val="00865D56"/>
    <w:rsid w:val="00866EA1"/>
    <w:rsid w:val="00867198"/>
    <w:rsid w:val="008679BF"/>
    <w:rsid w:val="00867CE3"/>
    <w:rsid w:val="00870768"/>
    <w:rsid w:val="00870C92"/>
    <w:rsid w:val="00870F69"/>
    <w:rsid w:val="00871E5C"/>
    <w:rsid w:val="008722AB"/>
    <w:rsid w:val="00872A89"/>
    <w:rsid w:val="00872DBE"/>
    <w:rsid w:val="00873001"/>
    <w:rsid w:val="00873E3C"/>
    <w:rsid w:val="00873FB6"/>
    <w:rsid w:val="00874CE0"/>
    <w:rsid w:val="00874CFB"/>
    <w:rsid w:val="00875588"/>
    <w:rsid w:val="008764BF"/>
    <w:rsid w:val="0087669D"/>
    <w:rsid w:val="008767A9"/>
    <w:rsid w:val="00876BFB"/>
    <w:rsid w:val="00876CB8"/>
    <w:rsid w:val="00876EC3"/>
    <w:rsid w:val="008774D2"/>
    <w:rsid w:val="0087782F"/>
    <w:rsid w:val="00877C37"/>
    <w:rsid w:val="00877DE6"/>
    <w:rsid w:val="008808D3"/>
    <w:rsid w:val="00880C1A"/>
    <w:rsid w:val="00881789"/>
    <w:rsid w:val="00881E87"/>
    <w:rsid w:val="0088206A"/>
    <w:rsid w:val="00882825"/>
    <w:rsid w:val="00883317"/>
    <w:rsid w:val="00883C2E"/>
    <w:rsid w:val="00883DBD"/>
    <w:rsid w:val="00884831"/>
    <w:rsid w:val="00884E9D"/>
    <w:rsid w:val="00885076"/>
    <w:rsid w:val="008859E8"/>
    <w:rsid w:val="008860F3"/>
    <w:rsid w:val="008864CC"/>
    <w:rsid w:val="0088700A"/>
    <w:rsid w:val="008870BC"/>
    <w:rsid w:val="0088721E"/>
    <w:rsid w:val="00887842"/>
    <w:rsid w:val="00887E7E"/>
    <w:rsid w:val="008902EA"/>
    <w:rsid w:val="0089161B"/>
    <w:rsid w:val="0089183D"/>
    <w:rsid w:val="008934E6"/>
    <w:rsid w:val="0089390B"/>
    <w:rsid w:val="008939F5"/>
    <w:rsid w:val="008940E5"/>
    <w:rsid w:val="008941EC"/>
    <w:rsid w:val="008945A7"/>
    <w:rsid w:val="008951F4"/>
    <w:rsid w:val="00895914"/>
    <w:rsid w:val="00895FFF"/>
    <w:rsid w:val="008963D0"/>
    <w:rsid w:val="00896CB8"/>
    <w:rsid w:val="008A06FB"/>
    <w:rsid w:val="008A078D"/>
    <w:rsid w:val="008A1BFE"/>
    <w:rsid w:val="008A2839"/>
    <w:rsid w:val="008A2AEC"/>
    <w:rsid w:val="008A381E"/>
    <w:rsid w:val="008A3EF9"/>
    <w:rsid w:val="008A4541"/>
    <w:rsid w:val="008A4FED"/>
    <w:rsid w:val="008A57F6"/>
    <w:rsid w:val="008A58BF"/>
    <w:rsid w:val="008A5EAB"/>
    <w:rsid w:val="008A7AC7"/>
    <w:rsid w:val="008A7B37"/>
    <w:rsid w:val="008B10B5"/>
    <w:rsid w:val="008B203B"/>
    <w:rsid w:val="008B24A3"/>
    <w:rsid w:val="008B2B8B"/>
    <w:rsid w:val="008B30A1"/>
    <w:rsid w:val="008B41F5"/>
    <w:rsid w:val="008B576B"/>
    <w:rsid w:val="008B5A4D"/>
    <w:rsid w:val="008B63F3"/>
    <w:rsid w:val="008B6878"/>
    <w:rsid w:val="008B6A71"/>
    <w:rsid w:val="008B6E2D"/>
    <w:rsid w:val="008B7203"/>
    <w:rsid w:val="008B7920"/>
    <w:rsid w:val="008B7980"/>
    <w:rsid w:val="008B7BC5"/>
    <w:rsid w:val="008C0052"/>
    <w:rsid w:val="008C083D"/>
    <w:rsid w:val="008C0A9F"/>
    <w:rsid w:val="008C0B7F"/>
    <w:rsid w:val="008C19AC"/>
    <w:rsid w:val="008C1AFD"/>
    <w:rsid w:val="008C1B4E"/>
    <w:rsid w:val="008C1D38"/>
    <w:rsid w:val="008C2069"/>
    <w:rsid w:val="008C23F0"/>
    <w:rsid w:val="008C2962"/>
    <w:rsid w:val="008C2B28"/>
    <w:rsid w:val="008C31B2"/>
    <w:rsid w:val="008C3EED"/>
    <w:rsid w:val="008C4A3D"/>
    <w:rsid w:val="008C5D68"/>
    <w:rsid w:val="008C615F"/>
    <w:rsid w:val="008C7287"/>
    <w:rsid w:val="008C7945"/>
    <w:rsid w:val="008C7C90"/>
    <w:rsid w:val="008D024F"/>
    <w:rsid w:val="008D071C"/>
    <w:rsid w:val="008D085D"/>
    <w:rsid w:val="008D118F"/>
    <w:rsid w:val="008D1B8E"/>
    <w:rsid w:val="008D1E37"/>
    <w:rsid w:val="008D2301"/>
    <w:rsid w:val="008D2C67"/>
    <w:rsid w:val="008D311B"/>
    <w:rsid w:val="008D317F"/>
    <w:rsid w:val="008D3B74"/>
    <w:rsid w:val="008D4096"/>
    <w:rsid w:val="008D4FF1"/>
    <w:rsid w:val="008D5BD2"/>
    <w:rsid w:val="008D61D5"/>
    <w:rsid w:val="008D6F71"/>
    <w:rsid w:val="008D7402"/>
    <w:rsid w:val="008D7A32"/>
    <w:rsid w:val="008E02DB"/>
    <w:rsid w:val="008E0B7E"/>
    <w:rsid w:val="008E34EB"/>
    <w:rsid w:val="008E34F5"/>
    <w:rsid w:val="008E3551"/>
    <w:rsid w:val="008E4A32"/>
    <w:rsid w:val="008E50DA"/>
    <w:rsid w:val="008E5875"/>
    <w:rsid w:val="008E5DE2"/>
    <w:rsid w:val="008E60BA"/>
    <w:rsid w:val="008E6770"/>
    <w:rsid w:val="008E684D"/>
    <w:rsid w:val="008E6D01"/>
    <w:rsid w:val="008E6EEB"/>
    <w:rsid w:val="008E706D"/>
    <w:rsid w:val="008E7604"/>
    <w:rsid w:val="008E7E3C"/>
    <w:rsid w:val="008F007D"/>
    <w:rsid w:val="008F081E"/>
    <w:rsid w:val="008F0885"/>
    <w:rsid w:val="008F1A2D"/>
    <w:rsid w:val="008F1EC2"/>
    <w:rsid w:val="008F2AF3"/>
    <w:rsid w:val="008F2BD1"/>
    <w:rsid w:val="008F2E17"/>
    <w:rsid w:val="008F31FF"/>
    <w:rsid w:val="008F3BFB"/>
    <w:rsid w:val="008F44A9"/>
    <w:rsid w:val="008F55A3"/>
    <w:rsid w:val="008F5784"/>
    <w:rsid w:val="008F6348"/>
    <w:rsid w:val="008F6C50"/>
    <w:rsid w:val="008F71AA"/>
    <w:rsid w:val="008F71B1"/>
    <w:rsid w:val="008F732B"/>
    <w:rsid w:val="008F760B"/>
    <w:rsid w:val="008F7D02"/>
    <w:rsid w:val="00900613"/>
    <w:rsid w:val="00901922"/>
    <w:rsid w:val="009027C1"/>
    <w:rsid w:val="00903320"/>
    <w:rsid w:val="00903456"/>
    <w:rsid w:val="00903899"/>
    <w:rsid w:val="00904ADC"/>
    <w:rsid w:val="00905A54"/>
    <w:rsid w:val="009063D0"/>
    <w:rsid w:val="00906A32"/>
    <w:rsid w:val="00907A66"/>
    <w:rsid w:val="00907D67"/>
    <w:rsid w:val="00910917"/>
    <w:rsid w:val="0091099D"/>
    <w:rsid w:val="009110EE"/>
    <w:rsid w:val="0091172E"/>
    <w:rsid w:val="00911E02"/>
    <w:rsid w:val="00911FEC"/>
    <w:rsid w:val="00912696"/>
    <w:rsid w:val="0091451C"/>
    <w:rsid w:val="0091548D"/>
    <w:rsid w:val="0091588A"/>
    <w:rsid w:val="00915A1F"/>
    <w:rsid w:val="00915A54"/>
    <w:rsid w:val="00916509"/>
    <w:rsid w:val="009204F8"/>
    <w:rsid w:val="00920653"/>
    <w:rsid w:val="0092095B"/>
    <w:rsid w:val="009219E5"/>
    <w:rsid w:val="00921D5D"/>
    <w:rsid w:val="00922349"/>
    <w:rsid w:val="0092327B"/>
    <w:rsid w:val="00924079"/>
    <w:rsid w:val="00924367"/>
    <w:rsid w:val="00924546"/>
    <w:rsid w:val="00924A44"/>
    <w:rsid w:val="00924B50"/>
    <w:rsid w:val="00924D04"/>
    <w:rsid w:val="00924F1A"/>
    <w:rsid w:val="00925502"/>
    <w:rsid w:val="00925805"/>
    <w:rsid w:val="00926399"/>
    <w:rsid w:val="009272F3"/>
    <w:rsid w:val="00927CD0"/>
    <w:rsid w:val="00931070"/>
    <w:rsid w:val="0093166C"/>
    <w:rsid w:val="009317A1"/>
    <w:rsid w:val="00932117"/>
    <w:rsid w:val="0093230E"/>
    <w:rsid w:val="00932CC9"/>
    <w:rsid w:val="009333B8"/>
    <w:rsid w:val="0093382B"/>
    <w:rsid w:val="00933D17"/>
    <w:rsid w:val="00933EB8"/>
    <w:rsid w:val="009350BD"/>
    <w:rsid w:val="009350BE"/>
    <w:rsid w:val="00935FF4"/>
    <w:rsid w:val="00935FFD"/>
    <w:rsid w:val="00937148"/>
    <w:rsid w:val="009375A3"/>
    <w:rsid w:val="0094007C"/>
    <w:rsid w:val="009401F0"/>
    <w:rsid w:val="00941DCB"/>
    <w:rsid w:val="0094230F"/>
    <w:rsid w:val="00942A8A"/>
    <w:rsid w:val="00942CD7"/>
    <w:rsid w:val="00942D8B"/>
    <w:rsid w:val="009437FE"/>
    <w:rsid w:val="00943EAE"/>
    <w:rsid w:val="0094459B"/>
    <w:rsid w:val="00945181"/>
    <w:rsid w:val="00946C19"/>
    <w:rsid w:val="00947DC5"/>
    <w:rsid w:val="00947EE6"/>
    <w:rsid w:val="00950351"/>
    <w:rsid w:val="0095091A"/>
    <w:rsid w:val="0095154D"/>
    <w:rsid w:val="0095287D"/>
    <w:rsid w:val="00953407"/>
    <w:rsid w:val="00953A3C"/>
    <w:rsid w:val="00954256"/>
    <w:rsid w:val="00954497"/>
    <w:rsid w:val="00954BA8"/>
    <w:rsid w:val="00954E5C"/>
    <w:rsid w:val="009551C8"/>
    <w:rsid w:val="00956169"/>
    <w:rsid w:val="0095621F"/>
    <w:rsid w:val="0095651D"/>
    <w:rsid w:val="009569A5"/>
    <w:rsid w:val="00957971"/>
    <w:rsid w:val="00957D3E"/>
    <w:rsid w:val="00957EE1"/>
    <w:rsid w:val="009600E9"/>
    <w:rsid w:val="009605EC"/>
    <w:rsid w:val="00960CE3"/>
    <w:rsid w:val="009610D8"/>
    <w:rsid w:val="00962735"/>
    <w:rsid w:val="0096284B"/>
    <w:rsid w:val="00963705"/>
    <w:rsid w:val="009640E9"/>
    <w:rsid w:val="00964691"/>
    <w:rsid w:val="00965EEC"/>
    <w:rsid w:val="0096754A"/>
    <w:rsid w:val="009677DA"/>
    <w:rsid w:val="0097019E"/>
    <w:rsid w:val="00970260"/>
    <w:rsid w:val="009702FF"/>
    <w:rsid w:val="00970DC2"/>
    <w:rsid w:val="0097122B"/>
    <w:rsid w:val="0097125B"/>
    <w:rsid w:val="0097186C"/>
    <w:rsid w:val="00971DF8"/>
    <w:rsid w:val="00972965"/>
    <w:rsid w:val="00972E58"/>
    <w:rsid w:val="009739CF"/>
    <w:rsid w:val="0097593A"/>
    <w:rsid w:val="009759D1"/>
    <w:rsid w:val="00975E02"/>
    <w:rsid w:val="0097611C"/>
    <w:rsid w:val="00977627"/>
    <w:rsid w:val="009779C3"/>
    <w:rsid w:val="00977B61"/>
    <w:rsid w:val="009805EB"/>
    <w:rsid w:val="009807B5"/>
    <w:rsid w:val="00980F4A"/>
    <w:rsid w:val="00980FD2"/>
    <w:rsid w:val="009812EC"/>
    <w:rsid w:val="009816FB"/>
    <w:rsid w:val="0098184E"/>
    <w:rsid w:val="00981BEC"/>
    <w:rsid w:val="0098311A"/>
    <w:rsid w:val="009835E3"/>
    <w:rsid w:val="00983CBE"/>
    <w:rsid w:val="00984204"/>
    <w:rsid w:val="0098497E"/>
    <w:rsid w:val="00984D34"/>
    <w:rsid w:val="00985371"/>
    <w:rsid w:val="0098552A"/>
    <w:rsid w:val="00986081"/>
    <w:rsid w:val="009869E9"/>
    <w:rsid w:val="00987306"/>
    <w:rsid w:val="00987D7F"/>
    <w:rsid w:val="00987EEF"/>
    <w:rsid w:val="00990105"/>
    <w:rsid w:val="00991120"/>
    <w:rsid w:val="00991678"/>
    <w:rsid w:val="00992175"/>
    <w:rsid w:val="0099262E"/>
    <w:rsid w:val="009927EE"/>
    <w:rsid w:val="009936FA"/>
    <w:rsid w:val="0099403B"/>
    <w:rsid w:val="00994588"/>
    <w:rsid w:val="0099468E"/>
    <w:rsid w:val="00994C96"/>
    <w:rsid w:val="00994D4F"/>
    <w:rsid w:val="009951C9"/>
    <w:rsid w:val="00995597"/>
    <w:rsid w:val="00995FBD"/>
    <w:rsid w:val="009978F0"/>
    <w:rsid w:val="009A042E"/>
    <w:rsid w:val="009A0CC9"/>
    <w:rsid w:val="009A237B"/>
    <w:rsid w:val="009A4378"/>
    <w:rsid w:val="009A5039"/>
    <w:rsid w:val="009A5E4E"/>
    <w:rsid w:val="009A6184"/>
    <w:rsid w:val="009A61E7"/>
    <w:rsid w:val="009A7981"/>
    <w:rsid w:val="009A7AC7"/>
    <w:rsid w:val="009A7B22"/>
    <w:rsid w:val="009A7F65"/>
    <w:rsid w:val="009B0249"/>
    <w:rsid w:val="009B070E"/>
    <w:rsid w:val="009B1238"/>
    <w:rsid w:val="009B1F05"/>
    <w:rsid w:val="009B1F56"/>
    <w:rsid w:val="009B2D2E"/>
    <w:rsid w:val="009B2F54"/>
    <w:rsid w:val="009B31D3"/>
    <w:rsid w:val="009B4DD2"/>
    <w:rsid w:val="009B6609"/>
    <w:rsid w:val="009B685F"/>
    <w:rsid w:val="009B7254"/>
    <w:rsid w:val="009B747A"/>
    <w:rsid w:val="009B7D33"/>
    <w:rsid w:val="009C0353"/>
    <w:rsid w:val="009C0531"/>
    <w:rsid w:val="009C0E99"/>
    <w:rsid w:val="009C14A1"/>
    <w:rsid w:val="009C288D"/>
    <w:rsid w:val="009C2C82"/>
    <w:rsid w:val="009C2C8C"/>
    <w:rsid w:val="009C2D18"/>
    <w:rsid w:val="009C3065"/>
    <w:rsid w:val="009C336D"/>
    <w:rsid w:val="009C3EA8"/>
    <w:rsid w:val="009C4595"/>
    <w:rsid w:val="009C55BF"/>
    <w:rsid w:val="009C56DF"/>
    <w:rsid w:val="009C64EC"/>
    <w:rsid w:val="009C6C31"/>
    <w:rsid w:val="009C7213"/>
    <w:rsid w:val="009C728E"/>
    <w:rsid w:val="009D08A8"/>
    <w:rsid w:val="009D1062"/>
    <w:rsid w:val="009D1304"/>
    <w:rsid w:val="009D1C29"/>
    <w:rsid w:val="009D2652"/>
    <w:rsid w:val="009D2835"/>
    <w:rsid w:val="009D2A5A"/>
    <w:rsid w:val="009D5736"/>
    <w:rsid w:val="009D58ED"/>
    <w:rsid w:val="009D5E59"/>
    <w:rsid w:val="009D68A8"/>
    <w:rsid w:val="009D6971"/>
    <w:rsid w:val="009D751F"/>
    <w:rsid w:val="009D7FB5"/>
    <w:rsid w:val="009E02AD"/>
    <w:rsid w:val="009E0D77"/>
    <w:rsid w:val="009E0FF9"/>
    <w:rsid w:val="009E192E"/>
    <w:rsid w:val="009E1F5D"/>
    <w:rsid w:val="009E201C"/>
    <w:rsid w:val="009E25B6"/>
    <w:rsid w:val="009E35F5"/>
    <w:rsid w:val="009E4872"/>
    <w:rsid w:val="009E4952"/>
    <w:rsid w:val="009E4E0E"/>
    <w:rsid w:val="009E5506"/>
    <w:rsid w:val="009E566F"/>
    <w:rsid w:val="009E60AA"/>
    <w:rsid w:val="009E69C0"/>
    <w:rsid w:val="009E6ECE"/>
    <w:rsid w:val="009E6FE9"/>
    <w:rsid w:val="009E7108"/>
    <w:rsid w:val="009E7DCC"/>
    <w:rsid w:val="009F01A0"/>
    <w:rsid w:val="009F0C0D"/>
    <w:rsid w:val="009F1BA9"/>
    <w:rsid w:val="009F346E"/>
    <w:rsid w:val="009F3E4A"/>
    <w:rsid w:val="009F44C6"/>
    <w:rsid w:val="009F4B7B"/>
    <w:rsid w:val="009F5208"/>
    <w:rsid w:val="009F5343"/>
    <w:rsid w:val="009F5A2E"/>
    <w:rsid w:val="009F6359"/>
    <w:rsid w:val="009F66EC"/>
    <w:rsid w:val="009F6D80"/>
    <w:rsid w:val="009F6F6A"/>
    <w:rsid w:val="009F7091"/>
    <w:rsid w:val="009F7744"/>
    <w:rsid w:val="009F79D5"/>
    <w:rsid w:val="00A00605"/>
    <w:rsid w:val="00A00A01"/>
    <w:rsid w:val="00A0112C"/>
    <w:rsid w:val="00A014E6"/>
    <w:rsid w:val="00A01547"/>
    <w:rsid w:val="00A01961"/>
    <w:rsid w:val="00A0196F"/>
    <w:rsid w:val="00A01FC1"/>
    <w:rsid w:val="00A0398A"/>
    <w:rsid w:val="00A03E24"/>
    <w:rsid w:val="00A04903"/>
    <w:rsid w:val="00A04DDF"/>
    <w:rsid w:val="00A04FFA"/>
    <w:rsid w:val="00A05500"/>
    <w:rsid w:val="00A0561A"/>
    <w:rsid w:val="00A059B5"/>
    <w:rsid w:val="00A05AAC"/>
    <w:rsid w:val="00A05CD0"/>
    <w:rsid w:val="00A05D3A"/>
    <w:rsid w:val="00A05F07"/>
    <w:rsid w:val="00A064AB"/>
    <w:rsid w:val="00A0680F"/>
    <w:rsid w:val="00A068D0"/>
    <w:rsid w:val="00A06F1D"/>
    <w:rsid w:val="00A07146"/>
    <w:rsid w:val="00A07D18"/>
    <w:rsid w:val="00A100D7"/>
    <w:rsid w:val="00A104A9"/>
    <w:rsid w:val="00A10D24"/>
    <w:rsid w:val="00A11A14"/>
    <w:rsid w:val="00A11DF0"/>
    <w:rsid w:val="00A12108"/>
    <w:rsid w:val="00A1312A"/>
    <w:rsid w:val="00A133C8"/>
    <w:rsid w:val="00A13543"/>
    <w:rsid w:val="00A13B71"/>
    <w:rsid w:val="00A13B9D"/>
    <w:rsid w:val="00A14847"/>
    <w:rsid w:val="00A15323"/>
    <w:rsid w:val="00A15911"/>
    <w:rsid w:val="00A16694"/>
    <w:rsid w:val="00A17351"/>
    <w:rsid w:val="00A176BE"/>
    <w:rsid w:val="00A17B9D"/>
    <w:rsid w:val="00A17F4E"/>
    <w:rsid w:val="00A20754"/>
    <w:rsid w:val="00A21063"/>
    <w:rsid w:val="00A21A9F"/>
    <w:rsid w:val="00A234AA"/>
    <w:rsid w:val="00A2381C"/>
    <w:rsid w:val="00A23ADD"/>
    <w:rsid w:val="00A248C4"/>
    <w:rsid w:val="00A25AC0"/>
    <w:rsid w:val="00A2795A"/>
    <w:rsid w:val="00A30365"/>
    <w:rsid w:val="00A3078A"/>
    <w:rsid w:val="00A30C21"/>
    <w:rsid w:val="00A32241"/>
    <w:rsid w:val="00A32941"/>
    <w:rsid w:val="00A335C1"/>
    <w:rsid w:val="00A336DB"/>
    <w:rsid w:val="00A341F6"/>
    <w:rsid w:val="00A34B77"/>
    <w:rsid w:val="00A350E1"/>
    <w:rsid w:val="00A35253"/>
    <w:rsid w:val="00A35723"/>
    <w:rsid w:val="00A3705C"/>
    <w:rsid w:val="00A4128F"/>
    <w:rsid w:val="00A428D3"/>
    <w:rsid w:val="00A43416"/>
    <w:rsid w:val="00A43DD4"/>
    <w:rsid w:val="00A448D9"/>
    <w:rsid w:val="00A44A19"/>
    <w:rsid w:val="00A44D8C"/>
    <w:rsid w:val="00A45C23"/>
    <w:rsid w:val="00A46909"/>
    <w:rsid w:val="00A46DE2"/>
    <w:rsid w:val="00A47012"/>
    <w:rsid w:val="00A5109E"/>
    <w:rsid w:val="00A51345"/>
    <w:rsid w:val="00A51E3F"/>
    <w:rsid w:val="00A52AB6"/>
    <w:rsid w:val="00A52C1D"/>
    <w:rsid w:val="00A53073"/>
    <w:rsid w:val="00A53456"/>
    <w:rsid w:val="00A53DCC"/>
    <w:rsid w:val="00A53F24"/>
    <w:rsid w:val="00A550B1"/>
    <w:rsid w:val="00A5629A"/>
    <w:rsid w:val="00A562AA"/>
    <w:rsid w:val="00A56BE4"/>
    <w:rsid w:val="00A5739B"/>
    <w:rsid w:val="00A57F0F"/>
    <w:rsid w:val="00A6057D"/>
    <w:rsid w:val="00A60D9B"/>
    <w:rsid w:val="00A61DAF"/>
    <w:rsid w:val="00A61ED0"/>
    <w:rsid w:val="00A61F1C"/>
    <w:rsid w:val="00A6213F"/>
    <w:rsid w:val="00A62F0C"/>
    <w:rsid w:val="00A638A3"/>
    <w:rsid w:val="00A64133"/>
    <w:rsid w:val="00A647E0"/>
    <w:rsid w:val="00A64B31"/>
    <w:rsid w:val="00A6558E"/>
    <w:rsid w:val="00A65DD7"/>
    <w:rsid w:val="00A66CED"/>
    <w:rsid w:val="00A7012E"/>
    <w:rsid w:val="00A70F9C"/>
    <w:rsid w:val="00A719E4"/>
    <w:rsid w:val="00A732D0"/>
    <w:rsid w:val="00A736C3"/>
    <w:rsid w:val="00A757BB"/>
    <w:rsid w:val="00A76067"/>
    <w:rsid w:val="00A761CA"/>
    <w:rsid w:val="00A76B08"/>
    <w:rsid w:val="00A771DA"/>
    <w:rsid w:val="00A77847"/>
    <w:rsid w:val="00A77B72"/>
    <w:rsid w:val="00A804D8"/>
    <w:rsid w:val="00A806B5"/>
    <w:rsid w:val="00A815C7"/>
    <w:rsid w:val="00A816AF"/>
    <w:rsid w:val="00A81865"/>
    <w:rsid w:val="00A81E07"/>
    <w:rsid w:val="00A823A4"/>
    <w:rsid w:val="00A82C05"/>
    <w:rsid w:val="00A82D02"/>
    <w:rsid w:val="00A82E72"/>
    <w:rsid w:val="00A83078"/>
    <w:rsid w:val="00A84CEF"/>
    <w:rsid w:val="00A85A6C"/>
    <w:rsid w:val="00A865F3"/>
    <w:rsid w:val="00A86767"/>
    <w:rsid w:val="00A876ED"/>
    <w:rsid w:val="00A87A15"/>
    <w:rsid w:val="00A87FD3"/>
    <w:rsid w:val="00A90814"/>
    <w:rsid w:val="00A91210"/>
    <w:rsid w:val="00A91F17"/>
    <w:rsid w:val="00A91FFE"/>
    <w:rsid w:val="00A93A45"/>
    <w:rsid w:val="00A941ED"/>
    <w:rsid w:val="00A941F9"/>
    <w:rsid w:val="00A9474C"/>
    <w:rsid w:val="00A9490F"/>
    <w:rsid w:val="00A94943"/>
    <w:rsid w:val="00A94ECA"/>
    <w:rsid w:val="00A951CB"/>
    <w:rsid w:val="00A95897"/>
    <w:rsid w:val="00A95D1D"/>
    <w:rsid w:val="00A96432"/>
    <w:rsid w:val="00A968DC"/>
    <w:rsid w:val="00A96FC1"/>
    <w:rsid w:val="00A975BB"/>
    <w:rsid w:val="00A97C4C"/>
    <w:rsid w:val="00AA03E2"/>
    <w:rsid w:val="00AA0D1F"/>
    <w:rsid w:val="00AA0E14"/>
    <w:rsid w:val="00AA0EE2"/>
    <w:rsid w:val="00AA1367"/>
    <w:rsid w:val="00AA2D9E"/>
    <w:rsid w:val="00AA2F3A"/>
    <w:rsid w:val="00AA3562"/>
    <w:rsid w:val="00AA3AF4"/>
    <w:rsid w:val="00AA3E72"/>
    <w:rsid w:val="00AA4032"/>
    <w:rsid w:val="00AA4440"/>
    <w:rsid w:val="00AA491B"/>
    <w:rsid w:val="00AA4A10"/>
    <w:rsid w:val="00AA6158"/>
    <w:rsid w:val="00AA7FA7"/>
    <w:rsid w:val="00AB0A9F"/>
    <w:rsid w:val="00AB2827"/>
    <w:rsid w:val="00AB35AF"/>
    <w:rsid w:val="00AB39F9"/>
    <w:rsid w:val="00AB3DA5"/>
    <w:rsid w:val="00AB4E2C"/>
    <w:rsid w:val="00AB51A3"/>
    <w:rsid w:val="00AB55F7"/>
    <w:rsid w:val="00AB5761"/>
    <w:rsid w:val="00AB62CA"/>
    <w:rsid w:val="00AB64BD"/>
    <w:rsid w:val="00AB655E"/>
    <w:rsid w:val="00AB7372"/>
    <w:rsid w:val="00AB78C2"/>
    <w:rsid w:val="00AC052F"/>
    <w:rsid w:val="00AC1012"/>
    <w:rsid w:val="00AC112C"/>
    <w:rsid w:val="00AC19CD"/>
    <w:rsid w:val="00AC1DE7"/>
    <w:rsid w:val="00AC2B04"/>
    <w:rsid w:val="00AC45AF"/>
    <w:rsid w:val="00AC4829"/>
    <w:rsid w:val="00AC48B8"/>
    <w:rsid w:val="00AC4C73"/>
    <w:rsid w:val="00AC4E2D"/>
    <w:rsid w:val="00AC5353"/>
    <w:rsid w:val="00AC53BF"/>
    <w:rsid w:val="00AC547A"/>
    <w:rsid w:val="00AC5621"/>
    <w:rsid w:val="00AC5A51"/>
    <w:rsid w:val="00AC5DDF"/>
    <w:rsid w:val="00AC62F1"/>
    <w:rsid w:val="00AC6646"/>
    <w:rsid w:val="00AC6B2A"/>
    <w:rsid w:val="00AC6B46"/>
    <w:rsid w:val="00AC6B9B"/>
    <w:rsid w:val="00AC6BD3"/>
    <w:rsid w:val="00AC761A"/>
    <w:rsid w:val="00AC7781"/>
    <w:rsid w:val="00AC78BF"/>
    <w:rsid w:val="00AC7B98"/>
    <w:rsid w:val="00AC7F08"/>
    <w:rsid w:val="00AD007C"/>
    <w:rsid w:val="00AD056B"/>
    <w:rsid w:val="00AD092F"/>
    <w:rsid w:val="00AD0AA5"/>
    <w:rsid w:val="00AD152B"/>
    <w:rsid w:val="00AD2855"/>
    <w:rsid w:val="00AD37C7"/>
    <w:rsid w:val="00AD3991"/>
    <w:rsid w:val="00AD3AFD"/>
    <w:rsid w:val="00AD4304"/>
    <w:rsid w:val="00AD44FA"/>
    <w:rsid w:val="00AD47FE"/>
    <w:rsid w:val="00AD55FC"/>
    <w:rsid w:val="00AD59B8"/>
    <w:rsid w:val="00AE0678"/>
    <w:rsid w:val="00AE0749"/>
    <w:rsid w:val="00AE092C"/>
    <w:rsid w:val="00AE115B"/>
    <w:rsid w:val="00AE1774"/>
    <w:rsid w:val="00AE1DB2"/>
    <w:rsid w:val="00AE38D6"/>
    <w:rsid w:val="00AE3DB1"/>
    <w:rsid w:val="00AE3DE1"/>
    <w:rsid w:val="00AE4486"/>
    <w:rsid w:val="00AE6423"/>
    <w:rsid w:val="00AE6529"/>
    <w:rsid w:val="00AE6B59"/>
    <w:rsid w:val="00AE6F22"/>
    <w:rsid w:val="00AE7078"/>
    <w:rsid w:val="00AE729E"/>
    <w:rsid w:val="00AE747B"/>
    <w:rsid w:val="00AE787A"/>
    <w:rsid w:val="00AF031A"/>
    <w:rsid w:val="00AF0896"/>
    <w:rsid w:val="00AF1170"/>
    <w:rsid w:val="00AF1425"/>
    <w:rsid w:val="00AF2205"/>
    <w:rsid w:val="00AF223C"/>
    <w:rsid w:val="00AF37A8"/>
    <w:rsid w:val="00AF38B9"/>
    <w:rsid w:val="00AF41B2"/>
    <w:rsid w:val="00AF496F"/>
    <w:rsid w:val="00AF4A4C"/>
    <w:rsid w:val="00AF656D"/>
    <w:rsid w:val="00AF74E0"/>
    <w:rsid w:val="00B00B1F"/>
    <w:rsid w:val="00B01222"/>
    <w:rsid w:val="00B01E2C"/>
    <w:rsid w:val="00B0262B"/>
    <w:rsid w:val="00B02949"/>
    <w:rsid w:val="00B031AE"/>
    <w:rsid w:val="00B033CB"/>
    <w:rsid w:val="00B03556"/>
    <w:rsid w:val="00B0372C"/>
    <w:rsid w:val="00B03F02"/>
    <w:rsid w:val="00B04B98"/>
    <w:rsid w:val="00B04DB7"/>
    <w:rsid w:val="00B05BB5"/>
    <w:rsid w:val="00B05EF5"/>
    <w:rsid w:val="00B0644B"/>
    <w:rsid w:val="00B06EE4"/>
    <w:rsid w:val="00B07539"/>
    <w:rsid w:val="00B076E0"/>
    <w:rsid w:val="00B07948"/>
    <w:rsid w:val="00B07D2E"/>
    <w:rsid w:val="00B11E45"/>
    <w:rsid w:val="00B12D76"/>
    <w:rsid w:val="00B13897"/>
    <w:rsid w:val="00B13C0A"/>
    <w:rsid w:val="00B145C0"/>
    <w:rsid w:val="00B147DC"/>
    <w:rsid w:val="00B153A2"/>
    <w:rsid w:val="00B15DB3"/>
    <w:rsid w:val="00B16187"/>
    <w:rsid w:val="00B16946"/>
    <w:rsid w:val="00B16C6B"/>
    <w:rsid w:val="00B178B9"/>
    <w:rsid w:val="00B17933"/>
    <w:rsid w:val="00B17B9D"/>
    <w:rsid w:val="00B20DC2"/>
    <w:rsid w:val="00B21005"/>
    <w:rsid w:val="00B21386"/>
    <w:rsid w:val="00B227BB"/>
    <w:rsid w:val="00B22950"/>
    <w:rsid w:val="00B23131"/>
    <w:rsid w:val="00B23774"/>
    <w:rsid w:val="00B238FB"/>
    <w:rsid w:val="00B241B6"/>
    <w:rsid w:val="00B24760"/>
    <w:rsid w:val="00B24AC2"/>
    <w:rsid w:val="00B24F67"/>
    <w:rsid w:val="00B2537E"/>
    <w:rsid w:val="00B25A06"/>
    <w:rsid w:val="00B26974"/>
    <w:rsid w:val="00B26C3A"/>
    <w:rsid w:val="00B26C67"/>
    <w:rsid w:val="00B27174"/>
    <w:rsid w:val="00B276B9"/>
    <w:rsid w:val="00B304D5"/>
    <w:rsid w:val="00B30789"/>
    <w:rsid w:val="00B30A63"/>
    <w:rsid w:val="00B30BD4"/>
    <w:rsid w:val="00B30DE6"/>
    <w:rsid w:val="00B321A4"/>
    <w:rsid w:val="00B32329"/>
    <w:rsid w:val="00B324CA"/>
    <w:rsid w:val="00B3318D"/>
    <w:rsid w:val="00B34501"/>
    <w:rsid w:val="00B34653"/>
    <w:rsid w:val="00B34F51"/>
    <w:rsid w:val="00B35069"/>
    <w:rsid w:val="00B35602"/>
    <w:rsid w:val="00B35BD8"/>
    <w:rsid w:val="00B3603F"/>
    <w:rsid w:val="00B36620"/>
    <w:rsid w:val="00B3678F"/>
    <w:rsid w:val="00B3693D"/>
    <w:rsid w:val="00B401A0"/>
    <w:rsid w:val="00B40209"/>
    <w:rsid w:val="00B408A5"/>
    <w:rsid w:val="00B41314"/>
    <w:rsid w:val="00B41869"/>
    <w:rsid w:val="00B418C1"/>
    <w:rsid w:val="00B41BB3"/>
    <w:rsid w:val="00B42E25"/>
    <w:rsid w:val="00B437DA"/>
    <w:rsid w:val="00B4435E"/>
    <w:rsid w:val="00B445BE"/>
    <w:rsid w:val="00B447AF"/>
    <w:rsid w:val="00B46001"/>
    <w:rsid w:val="00B46748"/>
    <w:rsid w:val="00B50015"/>
    <w:rsid w:val="00B50944"/>
    <w:rsid w:val="00B50B66"/>
    <w:rsid w:val="00B50BA8"/>
    <w:rsid w:val="00B51976"/>
    <w:rsid w:val="00B51D50"/>
    <w:rsid w:val="00B520A5"/>
    <w:rsid w:val="00B522E6"/>
    <w:rsid w:val="00B5257F"/>
    <w:rsid w:val="00B52BF7"/>
    <w:rsid w:val="00B52CC1"/>
    <w:rsid w:val="00B532F0"/>
    <w:rsid w:val="00B532F4"/>
    <w:rsid w:val="00B537C6"/>
    <w:rsid w:val="00B53BC2"/>
    <w:rsid w:val="00B5492B"/>
    <w:rsid w:val="00B54B24"/>
    <w:rsid w:val="00B54C33"/>
    <w:rsid w:val="00B56420"/>
    <w:rsid w:val="00B56F38"/>
    <w:rsid w:val="00B604FB"/>
    <w:rsid w:val="00B60F36"/>
    <w:rsid w:val="00B612D7"/>
    <w:rsid w:val="00B61300"/>
    <w:rsid w:val="00B62001"/>
    <w:rsid w:val="00B62049"/>
    <w:rsid w:val="00B62A42"/>
    <w:rsid w:val="00B6376E"/>
    <w:rsid w:val="00B6414C"/>
    <w:rsid w:val="00B64720"/>
    <w:rsid w:val="00B64B92"/>
    <w:rsid w:val="00B64B98"/>
    <w:rsid w:val="00B64CF5"/>
    <w:rsid w:val="00B65620"/>
    <w:rsid w:val="00B66328"/>
    <w:rsid w:val="00B66488"/>
    <w:rsid w:val="00B672DF"/>
    <w:rsid w:val="00B676E3"/>
    <w:rsid w:val="00B67CBB"/>
    <w:rsid w:val="00B67F01"/>
    <w:rsid w:val="00B710A2"/>
    <w:rsid w:val="00B7127E"/>
    <w:rsid w:val="00B71305"/>
    <w:rsid w:val="00B72A20"/>
    <w:rsid w:val="00B73535"/>
    <w:rsid w:val="00B736B3"/>
    <w:rsid w:val="00B73F90"/>
    <w:rsid w:val="00B74946"/>
    <w:rsid w:val="00B74E9C"/>
    <w:rsid w:val="00B7511C"/>
    <w:rsid w:val="00B75291"/>
    <w:rsid w:val="00B75C7A"/>
    <w:rsid w:val="00B75CF6"/>
    <w:rsid w:val="00B75DE6"/>
    <w:rsid w:val="00B76315"/>
    <w:rsid w:val="00B765AA"/>
    <w:rsid w:val="00B76958"/>
    <w:rsid w:val="00B7771C"/>
    <w:rsid w:val="00B813B8"/>
    <w:rsid w:val="00B81AEE"/>
    <w:rsid w:val="00B82734"/>
    <w:rsid w:val="00B82E96"/>
    <w:rsid w:val="00B837BB"/>
    <w:rsid w:val="00B83CAC"/>
    <w:rsid w:val="00B83E7A"/>
    <w:rsid w:val="00B83E99"/>
    <w:rsid w:val="00B84E36"/>
    <w:rsid w:val="00B853B0"/>
    <w:rsid w:val="00B858C7"/>
    <w:rsid w:val="00B85DF0"/>
    <w:rsid w:val="00B864E2"/>
    <w:rsid w:val="00B86B0C"/>
    <w:rsid w:val="00B87070"/>
    <w:rsid w:val="00B87687"/>
    <w:rsid w:val="00B877B1"/>
    <w:rsid w:val="00B87A24"/>
    <w:rsid w:val="00B87B38"/>
    <w:rsid w:val="00B90215"/>
    <w:rsid w:val="00B90683"/>
    <w:rsid w:val="00B90A7A"/>
    <w:rsid w:val="00B90F08"/>
    <w:rsid w:val="00B9150F"/>
    <w:rsid w:val="00B91674"/>
    <w:rsid w:val="00B93128"/>
    <w:rsid w:val="00B93287"/>
    <w:rsid w:val="00B93662"/>
    <w:rsid w:val="00B951DF"/>
    <w:rsid w:val="00B95D6F"/>
    <w:rsid w:val="00B96069"/>
    <w:rsid w:val="00B96C00"/>
    <w:rsid w:val="00B9701F"/>
    <w:rsid w:val="00B977AF"/>
    <w:rsid w:val="00BA0133"/>
    <w:rsid w:val="00BA1036"/>
    <w:rsid w:val="00BA28AA"/>
    <w:rsid w:val="00BA2A9E"/>
    <w:rsid w:val="00BA3896"/>
    <w:rsid w:val="00BA3D68"/>
    <w:rsid w:val="00BA3FBD"/>
    <w:rsid w:val="00BA53D1"/>
    <w:rsid w:val="00BA5D46"/>
    <w:rsid w:val="00BA60AC"/>
    <w:rsid w:val="00BA616F"/>
    <w:rsid w:val="00BA650A"/>
    <w:rsid w:val="00BA7A83"/>
    <w:rsid w:val="00BB167E"/>
    <w:rsid w:val="00BB2624"/>
    <w:rsid w:val="00BB281C"/>
    <w:rsid w:val="00BB281E"/>
    <w:rsid w:val="00BB318C"/>
    <w:rsid w:val="00BB40DC"/>
    <w:rsid w:val="00BB419B"/>
    <w:rsid w:val="00BB4437"/>
    <w:rsid w:val="00BB4439"/>
    <w:rsid w:val="00BB55F5"/>
    <w:rsid w:val="00BB56C1"/>
    <w:rsid w:val="00BB70F3"/>
    <w:rsid w:val="00BB72F4"/>
    <w:rsid w:val="00BB77B1"/>
    <w:rsid w:val="00BC002B"/>
    <w:rsid w:val="00BC01DC"/>
    <w:rsid w:val="00BC0602"/>
    <w:rsid w:val="00BC2F00"/>
    <w:rsid w:val="00BC2F8F"/>
    <w:rsid w:val="00BC37E9"/>
    <w:rsid w:val="00BC4A97"/>
    <w:rsid w:val="00BC4B08"/>
    <w:rsid w:val="00BC4DCA"/>
    <w:rsid w:val="00BC58D6"/>
    <w:rsid w:val="00BC6687"/>
    <w:rsid w:val="00BC6EFE"/>
    <w:rsid w:val="00BC77AB"/>
    <w:rsid w:val="00BC7FCD"/>
    <w:rsid w:val="00BD0CD5"/>
    <w:rsid w:val="00BD0D8A"/>
    <w:rsid w:val="00BD17E4"/>
    <w:rsid w:val="00BD1C05"/>
    <w:rsid w:val="00BD1CF8"/>
    <w:rsid w:val="00BD2130"/>
    <w:rsid w:val="00BD2302"/>
    <w:rsid w:val="00BD27EC"/>
    <w:rsid w:val="00BD3450"/>
    <w:rsid w:val="00BD40DF"/>
    <w:rsid w:val="00BD46FC"/>
    <w:rsid w:val="00BD5421"/>
    <w:rsid w:val="00BD577A"/>
    <w:rsid w:val="00BD594F"/>
    <w:rsid w:val="00BD650F"/>
    <w:rsid w:val="00BD7165"/>
    <w:rsid w:val="00BD7668"/>
    <w:rsid w:val="00BD7B84"/>
    <w:rsid w:val="00BE0F18"/>
    <w:rsid w:val="00BE10AA"/>
    <w:rsid w:val="00BE13C3"/>
    <w:rsid w:val="00BE170E"/>
    <w:rsid w:val="00BE3124"/>
    <w:rsid w:val="00BE3F4B"/>
    <w:rsid w:val="00BE470F"/>
    <w:rsid w:val="00BE477F"/>
    <w:rsid w:val="00BE4904"/>
    <w:rsid w:val="00BE4E72"/>
    <w:rsid w:val="00BE5150"/>
    <w:rsid w:val="00BE5189"/>
    <w:rsid w:val="00BE587D"/>
    <w:rsid w:val="00BE6BA9"/>
    <w:rsid w:val="00BE74C7"/>
    <w:rsid w:val="00BE75FF"/>
    <w:rsid w:val="00BE76B3"/>
    <w:rsid w:val="00BF04B6"/>
    <w:rsid w:val="00BF1465"/>
    <w:rsid w:val="00BF1B87"/>
    <w:rsid w:val="00BF24B4"/>
    <w:rsid w:val="00BF4526"/>
    <w:rsid w:val="00BF4950"/>
    <w:rsid w:val="00BF5708"/>
    <w:rsid w:val="00BF592A"/>
    <w:rsid w:val="00BF5A56"/>
    <w:rsid w:val="00BF6674"/>
    <w:rsid w:val="00BF68F6"/>
    <w:rsid w:val="00BF6E78"/>
    <w:rsid w:val="00BF75A4"/>
    <w:rsid w:val="00C00434"/>
    <w:rsid w:val="00C00770"/>
    <w:rsid w:val="00C01B8A"/>
    <w:rsid w:val="00C023A1"/>
    <w:rsid w:val="00C02D22"/>
    <w:rsid w:val="00C02E67"/>
    <w:rsid w:val="00C02E8E"/>
    <w:rsid w:val="00C038E1"/>
    <w:rsid w:val="00C03AE9"/>
    <w:rsid w:val="00C0518F"/>
    <w:rsid w:val="00C0535D"/>
    <w:rsid w:val="00C05C43"/>
    <w:rsid w:val="00C06CC2"/>
    <w:rsid w:val="00C071E7"/>
    <w:rsid w:val="00C10416"/>
    <w:rsid w:val="00C117AE"/>
    <w:rsid w:val="00C12AF1"/>
    <w:rsid w:val="00C12C0F"/>
    <w:rsid w:val="00C12DFF"/>
    <w:rsid w:val="00C1448F"/>
    <w:rsid w:val="00C151D3"/>
    <w:rsid w:val="00C166EE"/>
    <w:rsid w:val="00C17A64"/>
    <w:rsid w:val="00C2162F"/>
    <w:rsid w:val="00C21E1D"/>
    <w:rsid w:val="00C22EC1"/>
    <w:rsid w:val="00C22ED3"/>
    <w:rsid w:val="00C237FE"/>
    <w:rsid w:val="00C23967"/>
    <w:rsid w:val="00C24621"/>
    <w:rsid w:val="00C248E9"/>
    <w:rsid w:val="00C24CB5"/>
    <w:rsid w:val="00C25513"/>
    <w:rsid w:val="00C26240"/>
    <w:rsid w:val="00C302D8"/>
    <w:rsid w:val="00C30329"/>
    <w:rsid w:val="00C305E7"/>
    <w:rsid w:val="00C3079C"/>
    <w:rsid w:val="00C30F3F"/>
    <w:rsid w:val="00C30F76"/>
    <w:rsid w:val="00C3119D"/>
    <w:rsid w:val="00C31D19"/>
    <w:rsid w:val="00C323DF"/>
    <w:rsid w:val="00C32854"/>
    <w:rsid w:val="00C32C33"/>
    <w:rsid w:val="00C33570"/>
    <w:rsid w:val="00C33CB3"/>
    <w:rsid w:val="00C33E27"/>
    <w:rsid w:val="00C35A5F"/>
    <w:rsid w:val="00C36549"/>
    <w:rsid w:val="00C36A15"/>
    <w:rsid w:val="00C37A0A"/>
    <w:rsid w:val="00C400D5"/>
    <w:rsid w:val="00C40AFF"/>
    <w:rsid w:val="00C40C7C"/>
    <w:rsid w:val="00C41D80"/>
    <w:rsid w:val="00C42203"/>
    <w:rsid w:val="00C42F69"/>
    <w:rsid w:val="00C436E3"/>
    <w:rsid w:val="00C43BB0"/>
    <w:rsid w:val="00C43BEC"/>
    <w:rsid w:val="00C43F0F"/>
    <w:rsid w:val="00C43FE9"/>
    <w:rsid w:val="00C440EE"/>
    <w:rsid w:val="00C44FFB"/>
    <w:rsid w:val="00C45ABC"/>
    <w:rsid w:val="00C467CA"/>
    <w:rsid w:val="00C4784E"/>
    <w:rsid w:val="00C47BAD"/>
    <w:rsid w:val="00C47EFF"/>
    <w:rsid w:val="00C500A8"/>
    <w:rsid w:val="00C50490"/>
    <w:rsid w:val="00C507EA"/>
    <w:rsid w:val="00C50F2C"/>
    <w:rsid w:val="00C51DE7"/>
    <w:rsid w:val="00C520E8"/>
    <w:rsid w:val="00C569AC"/>
    <w:rsid w:val="00C56AD2"/>
    <w:rsid w:val="00C575A1"/>
    <w:rsid w:val="00C576E1"/>
    <w:rsid w:val="00C57D20"/>
    <w:rsid w:val="00C6127F"/>
    <w:rsid w:val="00C625C9"/>
    <w:rsid w:val="00C62CDD"/>
    <w:rsid w:val="00C63209"/>
    <w:rsid w:val="00C6428E"/>
    <w:rsid w:val="00C6453C"/>
    <w:rsid w:val="00C64CA3"/>
    <w:rsid w:val="00C658A0"/>
    <w:rsid w:val="00C65B34"/>
    <w:rsid w:val="00C66BEE"/>
    <w:rsid w:val="00C66CD4"/>
    <w:rsid w:val="00C71A57"/>
    <w:rsid w:val="00C72332"/>
    <w:rsid w:val="00C7257F"/>
    <w:rsid w:val="00C72AAD"/>
    <w:rsid w:val="00C73DCD"/>
    <w:rsid w:val="00C73E30"/>
    <w:rsid w:val="00C744C2"/>
    <w:rsid w:val="00C753E0"/>
    <w:rsid w:val="00C76102"/>
    <w:rsid w:val="00C768FE"/>
    <w:rsid w:val="00C769B0"/>
    <w:rsid w:val="00C76ECC"/>
    <w:rsid w:val="00C7705F"/>
    <w:rsid w:val="00C77168"/>
    <w:rsid w:val="00C7776E"/>
    <w:rsid w:val="00C80AB6"/>
    <w:rsid w:val="00C80F10"/>
    <w:rsid w:val="00C812FB"/>
    <w:rsid w:val="00C81B04"/>
    <w:rsid w:val="00C8280E"/>
    <w:rsid w:val="00C82D10"/>
    <w:rsid w:val="00C8321B"/>
    <w:rsid w:val="00C836C5"/>
    <w:rsid w:val="00C86631"/>
    <w:rsid w:val="00C87099"/>
    <w:rsid w:val="00C8715A"/>
    <w:rsid w:val="00C8793E"/>
    <w:rsid w:val="00C87F4B"/>
    <w:rsid w:val="00C91788"/>
    <w:rsid w:val="00C91E0E"/>
    <w:rsid w:val="00C91E60"/>
    <w:rsid w:val="00C91FB6"/>
    <w:rsid w:val="00C922BE"/>
    <w:rsid w:val="00C929C7"/>
    <w:rsid w:val="00C93719"/>
    <w:rsid w:val="00C9528E"/>
    <w:rsid w:val="00C95C72"/>
    <w:rsid w:val="00C96968"/>
    <w:rsid w:val="00C96A77"/>
    <w:rsid w:val="00C96E75"/>
    <w:rsid w:val="00C971EB"/>
    <w:rsid w:val="00CA073A"/>
    <w:rsid w:val="00CA1C57"/>
    <w:rsid w:val="00CA2455"/>
    <w:rsid w:val="00CA380C"/>
    <w:rsid w:val="00CA43D6"/>
    <w:rsid w:val="00CA4974"/>
    <w:rsid w:val="00CA5515"/>
    <w:rsid w:val="00CA5C17"/>
    <w:rsid w:val="00CA6D23"/>
    <w:rsid w:val="00CA74D5"/>
    <w:rsid w:val="00CA7CA1"/>
    <w:rsid w:val="00CB00A5"/>
    <w:rsid w:val="00CB071E"/>
    <w:rsid w:val="00CB1124"/>
    <w:rsid w:val="00CB1381"/>
    <w:rsid w:val="00CB244C"/>
    <w:rsid w:val="00CB2C91"/>
    <w:rsid w:val="00CB2CCC"/>
    <w:rsid w:val="00CB2F7F"/>
    <w:rsid w:val="00CB3036"/>
    <w:rsid w:val="00CB3474"/>
    <w:rsid w:val="00CB3E4D"/>
    <w:rsid w:val="00CB3F9D"/>
    <w:rsid w:val="00CB4184"/>
    <w:rsid w:val="00CB42E6"/>
    <w:rsid w:val="00CB527D"/>
    <w:rsid w:val="00CB58A5"/>
    <w:rsid w:val="00CB6409"/>
    <w:rsid w:val="00CC06E7"/>
    <w:rsid w:val="00CC0D28"/>
    <w:rsid w:val="00CC1117"/>
    <w:rsid w:val="00CC1509"/>
    <w:rsid w:val="00CC1A0B"/>
    <w:rsid w:val="00CC26D5"/>
    <w:rsid w:val="00CC30E3"/>
    <w:rsid w:val="00CC3254"/>
    <w:rsid w:val="00CC32E6"/>
    <w:rsid w:val="00CC3419"/>
    <w:rsid w:val="00CC369A"/>
    <w:rsid w:val="00CC4C2C"/>
    <w:rsid w:val="00CC5B40"/>
    <w:rsid w:val="00CC749F"/>
    <w:rsid w:val="00CC77D2"/>
    <w:rsid w:val="00CC79EF"/>
    <w:rsid w:val="00CC7E09"/>
    <w:rsid w:val="00CD0C80"/>
    <w:rsid w:val="00CD0F84"/>
    <w:rsid w:val="00CD188B"/>
    <w:rsid w:val="00CD1FA5"/>
    <w:rsid w:val="00CD1FDF"/>
    <w:rsid w:val="00CD200F"/>
    <w:rsid w:val="00CD275E"/>
    <w:rsid w:val="00CD3049"/>
    <w:rsid w:val="00CD3562"/>
    <w:rsid w:val="00CD3720"/>
    <w:rsid w:val="00CD4163"/>
    <w:rsid w:val="00CD471E"/>
    <w:rsid w:val="00CD4853"/>
    <w:rsid w:val="00CD50D7"/>
    <w:rsid w:val="00CD5551"/>
    <w:rsid w:val="00CD576D"/>
    <w:rsid w:val="00CD709D"/>
    <w:rsid w:val="00CD71D7"/>
    <w:rsid w:val="00CE06D8"/>
    <w:rsid w:val="00CE136A"/>
    <w:rsid w:val="00CE3A62"/>
    <w:rsid w:val="00CE4D9D"/>
    <w:rsid w:val="00CE5ABD"/>
    <w:rsid w:val="00CE5FC6"/>
    <w:rsid w:val="00CE6978"/>
    <w:rsid w:val="00CE6EC2"/>
    <w:rsid w:val="00CE72FC"/>
    <w:rsid w:val="00CE73BB"/>
    <w:rsid w:val="00CE7D6D"/>
    <w:rsid w:val="00CE7FC0"/>
    <w:rsid w:val="00CF00D3"/>
    <w:rsid w:val="00CF014C"/>
    <w:rsid w:val="00CF0496"/>
    <w:rsid w:val="00CF04D1"/>
    <w:rsid w:val="00CF10D2"/>
    <w:rsid w:val="00CF20E8"/>
    <w:rsid w:val="00CF25BB"/>
    <w:rsid w:val="00CF4D16"/>
    <w:rsid w:val="00CF66D9"/>
    <w:rsid w:val="00D00051"/>
    <w:rsid w:val="00D01D68"/>
    <w:rsid w:val="00D02D3A"/>
    <w:rsid w:val="00D031F8"/>
    <w:rsid w:val="00D04F38"/>
    <w:rsid w:val="00D054AF"/>
    <w:rsid w:val="00D057F3"/>
    <w:rsid w:val="00D06504"/>
    <w:rsid w:val="00D06616"/>
    <w:rsid w:val="00D06DAC"/>
    <w:rsid w:val="00D07BDA"/>
    <w:rsid w:val="00D11329"/>
    <w:rsid w:val="00D118F5"/>
    <w:rsid w:val="00D123E8"/>
    <w:rsid w:val="00D128FD"/>
    <w:rsid w:val="00D13C98"/>
    <w:rsid w:val="00D13D4E"/>
    <w:rsid w:val="00D13DEB"/>
    <w:rsid w:val="00D141EC"/>
    <w:rsid w:val="00D14539"/>
    <w:rsid w:val="00D1484D"/>
    <w:rsid w:val="00D14A57"/>
    <w:rsid w:val="00D15B07"/>
    <w:rsid w:val="00D15EE6"/>
    <w:rsid w:val="00D164F6"/>
    <w:rsid w:val="00D16564"/>
    <w:rsid w:val="00D16C24"/>
    <w:rsid w:val="00D16DBA"/>
    <w:rsid w:val="00D20699"/>
    <w:rsid w:val="00D20DCB"/>
    <w:rsid w:val="00D20F63"/>
    <w:rsid w:val="00D22D30"/>
    <w:rsid w:val="00D23E1F"/>
    <w:rsid w:val="00D25361"/>
    <w:rsid w:val="00D259B2"/>
    <w:rsid w:val="00D25EFF"/>
    <w:rsid w:val="00D25F30"/>
    <w:rsid w:val="00D2610E"/>
    <w:rsid w:val="00D262BA"/>
    <w:rsid w:val="00D2689E"/>
    <w:rsid w:val="00D26C6B"/>
    <w:rsid w:val="00D26CDE"/>
    <w:rsid w:val="00D26E72"/>
    <w:rsid w:val="00D27147"/>
    <w:rsid w:val="00D271E2"/>
    <w:rsid w:val="00D27273"/>
    <w:rsid w:val="00D30B67"/>
    <w:rsid w:val="00D30E08"/>
    <w:rsid w:val="00D30EA8"/>
    <w:rsid w:val="00D30F91"/>
    <w:rsid w:val="00D335D1"/>
    <w:rsid w:val="00D339F8"/>
    <w:rsid w:val="00D33D06"/>
    <w:rsid w:val="00D33FBA"/>
    <w:rsid w:val="00D340AA"/>
    <w:rsid w:val="00D35183"/>
    <w:rsid w:val="00D355DB"/>
    <w:rsid w:val="00D3629D"/>
    <w:rsid w:val="00D416CD"/>
    <w:rsid w:val="00D41EE5"/>
    <w:rsid w:val="00D42C2C"/>
    <w:rsid w:val="00D42FEA"/>
    <w:rsid w:val="00D4351F"/>
    <w:rsid w:val="00D436FF"/>
    <w:rsid w:val="00D440BB"/>
    <w:rsid w:val="00D442D7"/>
    <w:rsid w:val="00D4495F"/>
    <w:rsid w:val="00D44AA5"/>
    <w:rsid w:val="00D4510C"/>
    <w:rsid w:val="00D45BDA"/>
    <w:rsid w:val="00D46295"/>
    <w:rsid w:val="00D46AD0"/>
    <w:rsid w:val="00D502EF"/>
    <w:rsid w:val="00D5044D"/>
    <w:rsid w:val="00D5066C"/>
    <w:rsid w:val="00D52191"/>
    <w:rsid w:val="00D53276"/>
    <w:rsid w:val="00D53654"/>
    <w:rsid w:val="00D54041"/>
    <w:rsid w:val="00D543D8"/>
    <w:rsid w:val="00D54E3F"/>
    <w:rsid w:val="00D55C28"/>
    <w:rsid w:val="00D563E8"/>
    <w:rsid w:val="00D56FBA"/>
    <w:rsid w:val="00D57446"/>
    <w:rsid w:val="00D57C17"/>
    <w:rsid w:val="00D6072D"/>
    <w:rsid w:val="00D60AA8"/>
    <w:rsid w:val="00D61293"/>
    <w:rsid w:val="00D61536"/>
    <w:rsid w:val="00D61BEB"/>
    <w:rsid w:val="00D6507F"/>
    <w:rsid w:val="00D65C50"/>
    <w:rsid w:val="00D66DC8"/>
    <w:rsid w:val="00D6781A"/>
    <w:rsid w:val="00D67E8C"/>
    <w:rsid w:val="00D7048A"/>
    <w:rsid w:val="00D709A7"/>
    <w:rsid w:val="00D70DFD"/>
    <w:rsid w:val="00D7122F"/>
    <w:rsid w:val="00D71419"/>
    <w:rsid w:val="00D7151C"/>
    <w:rsid w:val="00D71F80"/>
    <w:rsid w:val="00D729C5"/>
    <w:rsid w:val="00D72B59"/>
    <w:rsid w:val="00D7410A"/>
    <w:rsid w:val="00D743ED"/>
    <w:rsid w:val="00D744F5"/>
    <w:rsid w:val="00D75167"/>
    <w:rsid w:val="00D75AFD"/>
    <w:rsid w:val="00D75C8E"/>
    <w:rsid w:val="00D75F44"/>
    <w:rsid w:val="00D76547"/>
    <w:rsid w:val="00D7713F"/>
    <w:rsid w:val="00D80465"/>
    <w:rsid w:val="00D806CC"/>
    <w:rsid w:val="00D80955"/>
    <w:rsid w:val="00D812D9"/>
    <w:rsid w:val="00D81CE3"/>
    <w:rsid w:val="00D81F23"/>
    <w:rsid w:val="00D82D14"/>
    <w:rsid w:val="00D84C62"/>
    <w:rsid w:val="00D84EA0"/>
    <w:rsid w:val="00D85331"/>
    <w:rsid w:val="00D85925"/>
    <w:rsid w:val="00D869D9"/>
    <w:rsid w:val="00D8743B"/>
    <w:rsid w:val="00D87F80"/>
    <w:rsid w:val="00D87FDB"/>
    <w:rsid w:val="00D90E34"/>
    <w:rsid w:val="00D91E9E"/>
    <w:rsid w:val="00D92169"/>
    <w:rsid w:val="00D9253F"/>
    <w:rsid w:val="00D936DB"/>
    <w:rsid w:val="00D9388B"/>
    <w:rsid w:val="00D93946"/>
    <w:rsid w:val="00D93B21"/>
    <w:rsid w:val="00D9427F"/>
    <w:rsid w:val="00D942D7"/>
    <w:rsid w:val="00D94745"/>
    <w:rsid w:val="00D9479C"/>
    <w:rsid w:val="00D963DB"/>
    <w:rsid w:val="00D96583"/>
    <w:rsid w:val="00D969DD"/>
    <w:rsid w:val="00D9702A"/>
    <w:rsid w:val="00D97E15"/>
    <w:rsid w:val="00D97F9D"/>
    <w:rsid w:val="00DA01C1"/>
    <w:rsid w:val="00DA0289"/>
    <w:rsid w:val="00DA073A"/>
    <w:rsid w:val="00DA0904"/>
    <w:rsid w:val="00DA0E0C"/>
    <w:rsid w:val="00DA1CAE"/>
    <w:rsid w:val="00DA32DC"/>
    <w:rsid w:val="00DA456F"/>
    <w:rsid w:val="00DA4D7F"/>
    <w:rsid w:val="00DA5550"/>
    <w:rsid w:val="00DA56CA"/>
    <w:rsid w:val="00DA61D2"/>
    <w:rsid w:val="00DA7637"/>
    <w:rsid w:val="00DA7A98"/>
    <w:rsid w:val="00DA7C8A"/>
    <w:rsid w:val="00DA7F1F"/>
    <w:rsid w:val="00DB04C0"/>
    <w:rsid w:val="00DB05CE"/>
    <w:rsid w:val="00DB0A66"/>
    <w:rsid w:val="00DB1068"/>
    <w:rsid w:val="00DB1466"/>
    <w:rsid w:val="00DB14F9"/>
    <w:rsid w:val="00DB21F8"/>
    <w:rsid w:val="00DB2A36"/>
    <w:rsid w:val="00DB2F08"/>
    <w:rsid w:val="00DB426F"/>
    <w:rsid w:val="00DB4551"/>
    <w:rsid w:val="00DB4904"/>
    <w:rsid w:val="00DB4F6D"/>
    <w:rsid w:val="00DB4FB7"/>
    <w:rsid w:val="00DB5209"/>
    <w:rsid w:val="00DB5335"/>
    <w:rsid w:val="00DB5474"/>
    <w:rsid w:val="00DB562D"/>
    <w:rsid w:val="00DB6236"/>
    <w:rsid w:val="00DB6C64"/>
    <w:rsid w:val="00DC03F8"/>
    <w:rsid w:val="00DC05A9"/>
    <w:rsid w:val="00DC060D"/>
    <w:rsid w:val="00DC0E0B"/>
    <w:rsid w:val="00DC0FBE"/>
    <w:rsid w:val="00DC226A"/>
    <w:rsid w:val="00DC37FB"/>
    <w:rsid w:val="00DC496C"/>
    <w:rsid w:val="00DC4AE4"/>
    <w:rsid w:val="00DC54B7"/>
    <w:rsid w:val="00DC5700"/>
    <w:rsid w:val="00DC5DFF"/>
    <w:rsid w:val="00DC5E31"/>
    <w:rsid w:val="00DC62AB"/>
    <w:rsid w:val="00DC65FC"/>
    <w:rsid w:val="00DC6652"/>
    <w:rsid w:val="00DC6B46"/>
    <w:rsid w:val="00DC7440"/>
    <w:rsid w:val="00DC76C9"/>
    <w:rsid w:val="00DC7B67"/>
    <w:rsid w:val="00DD0150"/>
    <w:rsid w:val="00DD03FC"/>
    <w:rsid w:val="00DD0DDA"/>
    <w:rsid w:val="00DD0F1A"/>
    <w:rsid w:val="00DD15C6"/>
    <w:rsid w:val="00DD1C5C"/>
    <w:rsid w:val="00DD3F36"/>
    <w:rsid w:val="00DD45B7"/>
    <w:rsid w:val="00DD464F"/>
    <w:rsid w:val="00DD49A1"/>
    <w:rsid w:val="00DD51F3"/>
    <w:rsid w:val="00DD552C"/>
    <w:rsid w:val="00DD615F"/>
    <w:rsid w:val="00DD62CF"/>
    <w:rsid w:val="00DD7AB2"/>
    <w:rsid w:val="00DE01E9"/>
    <w:rsid w:val="00DE056B"/>
    <w:rsid w:val="00DE0BE3"/>
    <w:rsid w:val="00DE1749"/>
    <w:rsid w:val="00DE17FD"/>
    <w:rsid w:val="00DE1B15"/>
    <w:rsid w:val="00DE1B9B"/>
    <w:rsid w:val="00DE1D80"/>
    <w:rsid w:val="00DE2732"/>
    <w:rsid w:val="00DE2871"/>
    <w:rsid w:val="00DE2936"/>
    <w:rsid w:val="00DE3232"/>
    <w:rsid w:val="00DE39C8"/>
    <w:rsid w:val="00DE3F42"/>
    <w:rsid w:val="00DE4DC2"/>
    <w:rsid w:val="00DE640E"/>
    <w:rsid w:val="00DE6A78"/>
    <w:rsid w:val="00DE6B30"/>
    <w:rsid w:val="00DE6CBD"/>
    <w:rsid w:val="00DE6E5B"/>
    <w:rsid w:val="00DE6E8C"/>
    <w:rsid w:val="00DE76B6"/>
    <w:rsid w:val="00DE7D4C"/>
    <w:rsid w:val="00DF0300"/>
    <w:rsid w:val="00DF064B"/>
    <w:rsid w:val="00DF0892"/>
    <w:rsid w:val="00DF0A78"/>
    <w:rsid w:val="00DF192B"/>
    <w:rsid w:val="00DF1F1C"/>
    <w:rsid w:val="00DF2128"/>
    <w:rsid w:val="00DF22AE"/>
    <w:rsid w:val="00DF2896"/>
    <w:rsid w:val="00DF331F"/>
    <w:rsid w:val="00DF3B46"/>
    <w:rsid w:val="00DF3D5E"/>
    <w:rsid w:val="00DF3E5A"/>
    <w:rsid w:val="00DF4780"/>
    <w:rsid w:val="00DF4BE5"/>
    <w:rsid w:val="00DF586B"/>
    <w:rsid w:val="00DF5B86"/>
    <w:rsid w:val="00DF5FFA"/>
    <w:rsid w:val="00DF614E"/>
    <w:rsid w:val="00DF65AF"/>
    <w:rsid w:val="00DF6BD4"/>
    <w:rsid w:val="00DF74C8"/>
    <w:rsid w:val="00DF7B72"/>
    <w:rsid w:val="00E0032C"/>
    <w:rsid w:val="00E007AD"/>
    <w:rsid w:val="00E00C39"/>
    <w:rsid w:val="00E01F19"/>
    <w:rsid w:val="00E02497"/>
    <w:rsid w:val="00E03189"/>
    <w:rsid w:val="00E038F2"/>
    <w:rsid w:val="00E03989"/>
    <w:rsid w:val="00E04BEF"/>
    <w:rsid w:val="00E05949"/>
    <w:rsid w:val="00E07109"/>
    <w:rsid w:val="00E0798D"/>
    <w:rsid w:val="00E07DF8"/>
    <w:rsid w:val="00E103E1"/>
    <w:rsid w:val="00E10CDF"/>
    <w:rsid w:val="00E11B70"/>
    <w:rsid w:val="00E11C92"/>
    <w:rsid w:val="00E121C4"/>
    <w:rsid w:val="00E12FEB"/>
    <w:rsid w:val="00E13505"/>
    <w:rsid w:val="00E13A8F"/>
    <w:rsid w:val="00E13F8C"/>
    <w:rsid w:val="00E1523B"/>
    <w:rsid w:val="00E15429"/>
    <w:rsid w:val="00E164A4"/>
    <w:rsid w:val="00E16AD3"/>
    <w:rsid w:val="00E177D6"/>
    <w:rsid w:val="00E20B24"/>
    <w:rsid w:val="00E22643"/>
    <w:rsid w:val="00E2318E"/>
    <w:rsid w:val="00E23351"/>
    <w:rsid w:val="00E2385C"/>
    <w:rsid w:val="00E244D5"/>
    <w:rsid w:val="00E245C5"/>
    <w:rsid w:val="00E24650"/>
    <w:rsid w:val="00E2466E"/>
    <w:rsid w:val="00E2516F"/>
    <w:rsid w:val="00E25E75"/>
    <w:rsid w:val="00E27B82"/>
    <w:rsid w:val="00E301EB"/>
    <w:rsid w:val="00E30AE5"/>
    <w:rsid w:val="00E31803"/>
    <w:rsid w:val="00E320BC"/>
    <w:rsid w:val="00E321A6"/>
    <w:rsid w:val="00E322AE"/>
    <w:rsid w:val="00E329C7"/>
    <w:rsid w:val="00E32A25"/>
    <w:rsid w:val="00E33061"/>
    <w:rsid w:val="00E3317E"/>
    <w:rsid w:val="00E332C7"/>
    <w:rsid w:val="00E33AC4"/>
    <w:rsid w:val="00E34154"/>
    <w:rsid w:val="00E3471E"/>
    <w:rsid w:val="00E360E9"/>
    <w:rsid w:val="00E36512"/>
    <w:rsid w:val="00E3686C"/>
    <w:rsid w:val="00E3707F"/>
    <w:rsid w:val="00E371ED"/>
    <w:rsid w:val="00E3750E"/>
    <w:rsid w:val="00E37558"/>
    <w:rsid w:val="00E407CF"/>
    <w:rsid w:val="00E408F4"/>
    <w:rsid w:val="00E40FCD"/>
    <w:rsid w:val="00E4178C"/>
    <w:rsid w:val="00E422CC"/>
    <w:rsid w:val="00E4293E"/>
    <w:rsid w:val="00E43A9A"/>
    <w:rsid w:val="00E440D3"/>
    <w:rsid w:val="00E447A9"/>
    <w:rsid w:val="00E44A41"/>
    <w:rsid w:val="00E44E5A"/>
    <w:rsid w:val="00E451BD"/>
    <w:rsid w:val="00E45397"/>
    <w:rsid w:val="00E4543A"/>
    <w:rsid w:val="00E45A16"/>
    <w:rsid w:val="00E476A8"/>
    <w:rsid w:val="00E47831"/>
    <w:rsid w:val="00E50B81"/>
    <w:rsid w:val="00E510D4"/>
    <w:rsid w:val="00E51141"/>
    <w:rsid w:val="00E52351"/>
    <w:rsid w:val="00E5250A"/>
    <w:rsid w:val="00E5251A"/>
    <w:rsid w:val="00E5272A"/>
    <w:rsid w:val="00E52943"/>
    <w:rsid w:val="00E52D63"/>
    <w:rsid w:val="00E53221"/>
    <w:rsid w:val="00E5404C"/>
    <w:rsid w:val="00E54866"/>
    <w:rsid w:val="00E55285"/>
    <w:rsid w:val="00E5550C"/>
    <w:rsid w:val="00E55EC4"/>
    <w:rsid w:val="00E55F48"/>
    <w:rsid w:val="00E56132"/>
    <w:rsid w:val="00E56746"/>
    <w:rsid w:val="00E56EA4"/>
    <w:rsid w:val="00E5766A"/>
    <w:rsid w:val="00E57C78"/>
    <w:rsid w:val="00E57DF1"/>
    <w:rsid w:val="00E57E9D"/>
    <w:rsid w:val="00E600BD"/>
    <w:rsid w:val="00E61C3F"/>
    <w:rsid w:val="00E61DDB"/>
    <w:rsid w:val="00E62215"/>
    <w:rsid w:val="00E623DC"/>
    <w:rsid w:val="00E62F76"/>
    <w:rsid w:val="00E63011"/>
    <w:rsid w:val="00E63273"/>
    <w:rsid w:val="00E635DA"/>
    <w:rsid w:val="00E64C73"/>
    <w:rsid w:val="00E654BC"/>
    <w:rsid w:val="00E65F11"/>
    <w:rsid w:val="00E66A78"/>
    <w:rsid w:val="00E66ED8"/>
    <w:rsid w:val="00E70080"/>
    <w:rsid w:val="00E71CA3"/>
    <w:rsid w:val="00E723E5"/>
    <w:rsid w:val="00E72D6A"/>
    <w:rsid w:val="00E730AC"/>
    <w:rsid w:val="00E73857"/>
    <w:rsid w:val="00E73948"/>
    <w:rsid w:val="00E74456"/>
    <w:rsid w:val="00E74839"/>
    <w:rsid w:val="00E74FC7"/>
    <w:rsid w:val="00E75511"/>
    <w:rsid w:val="00E75B64"/>
    <w:rsid w:val="00E75FF2"/>
    <w:rsid w:val="00E76699"/>
    <w:rsid w:val="00E768C5"/>
    <w:rsid w:val="00E76CD5"/>
    <w:rsid w:val="00E76D40"/>
    <w:rsid w:val="00E772E4"/>
    <w:rsid w:val="00E7733C"/>
    <w:rsid w:val="00E779AF"/>
    <w:rsid w:val="00E77FD8"/>
    <w:rsid w:val="00E80AB9"/>
    <w:rsid w:val="00E8100A"/>
    <w:rsid w:val="00E81CE5"/>
    <w:rsid w:val="00E82834"/>
    <w:rsid w:val="00E84419"/>
    <w:rsid w:val="00E845C2"/>
    <w:rsid w:val="00E84826"/>
    <w:rsid w:val="00E851DF"/>
    <w:rsid w:val="00E855CD"/>
    <w:rsid w:val="00E859DD"/>
    <w:rsid w:val="00E863A3"/>
    <w:rsid w:val="00E8648C"/>
    <w:rsid w:val="00E91343"/>
    <w:rsid w:val="00E916A9"/>
    <w:rsid w:val="00E9195B"/>
    <w:rsid w:val="00E91B6A"/>
    <w:rsid w:val="00E92D79"/>
    <w:rsid w:val="00E94142"/>
    <w:rsid w:val="00E9472A"/>
    <w:rsid w:val="00E9487C"/>
    <w:rsid w:val="00E95676"/>
    <w:rsid w:val="00E958FC"/>
    <w:rsid w:val="00E965E0"/>
    <w:rsid w:val="00E97D5C"/>
    <w:rsid w:val="00EA104B"/>
    <w:rsid w:val="00EA14D3"/>
    <w:rsid w:val="00EA1D34"/>
    <w:rsid w:val="00EA213A"/>
    <w:rsid w:val="00EA2776"/>
    <w:rsid w:val="00EA2888"/>
    <w:rsid w:val="00EA28D9"/>
    <w:rsid w:val="00EA293B"/>
    <w:rsid w:val="00EA3B75"/>
    <w:rsid w:val="00EA3C95"/>
    <w:rsid w:val="00EA4499"/>
    <w:rsid w:val="00EA53DD"/>
    <w:rsid w:val="00EA55C9"/>
    <w:rsid w:val="00EA56F4"/>
    <w:rsid w:val="00EA5AFE"/>
    <w:rsid w:val="00EA62C9"/>
    <w:rsid w:val="00EA6821"/>
    <w:rsid w:val="00EA68CE"/>
    <w:rsid w:val="00EA7A9F"/>
    <w:rsid w:val="00EB035C"/>
    <w:rsid w:val="00EB123F"/>
    <w:rsid w:val="00EB1839"/>
    <w:rsid w:val="00EB1BD9"/>
    <w:rsid w:val="00EB200A"/>
    <w:rsid w:val="00EB2205"/>
    <w:rsid w:val="00EB2720"/>
    <w:rsid w:val="00EB279E"/>
    <w:rsid w:val="00EB2833"/>
    <w:rsid w:val="00EB2907"/>
    <w:rsid w:val="00EB3087"/>
    <w:rsid w:val="00EB36BF"/>
    <w:rsid w:val="00EB3FAA"/>
    <w:rsid w:val="00EB40B8"/>
    <w:rsid w:val="00EB4409"/>
    <w:rsid w:val="00EB4752"/>
    <w:rsid w:val="00EB4BB0"/>
    <w:rsid w:val="00EB4FBC"/>
    <w:rsid w:val="00EB5755"/>
    <w:rsid w:val="00EB6914"/>
    <w:rsid w:val="00EB6B35"/>
    <w:rsid w:val="00EB7370"/>
    <w:rsid w:val="00EB7625"/>
    <w:rsid w:val="00EB7AB1"/>
    <w:rsid w:val="00EC1611"/>
    <w:rsid w:val="00EC3BFE"/>
    <w:rsid w:val="00EC3E8B"/>
    <w:rsid w:val="00EC42D1"/>
    <w:rsid w:val="00EC4D6D"/>
    <w:rsid w:val="00EC5A71"/>
    <w:rsid w:val="00EC660C"/>
    <w:rsid w:val="00EC6EF9"/>
    <w:rsid w:val="00EC7A62"/>
    <w:rsid w:val="00EC7DDA"/>
    <w:rsid w:val="00ED042D"/>
    <w:rsid w:val="00ED08F7"/>
    <w:rsid w:val="00ED09AA"/>
    <w:rsid w:val="00ED0E00"/>
    <w:rsid w:val="00ED0FF9"/>
    <w:rsid w:val="00ED1ECE"/>
    <w:rsid w:val="00ED2E83"/>
    <w:rsid w:val="00ED3C2B"/>
    <w:rsid w:val="00ED4990"/>
    <w:rsid w:val="00ED49F6"/>
    <w:rsid w:val="00ED516F"/>
    <w:rsid w:val="00ED7DCC"/>
    <w:rsid w:val="00EE0047"/>
    <w:rsid w:val="00EE035D"/>
    <w:rsid w:val="00EE0D4F"/>
    <w:rsid w:val="00EE1191"/>
    <w:rsid w:val="00EE15E3"/>
    <w:rsid w:val="00EE1909"/>
    <w:rsid w:val="00EE213B"/>
    <w:rsid w:val="00EE35A0"/>
    <w:rsid w:val="00EE64DD"/>
    <w:rsid w:val="00EE66FD"/>
    <w:rsid w:val="00EE6A6B"/>
    <w:rsid w:val="00EE6CCF"/>
    <w:rsid w:val="00EF052F"/>
    <w:rsid w:val="00EF055D"/>
    <w:rsid w:val="00EF151B"/>
    <w:rsid w:val="00EF1874"/>
    <w:rsid w:val="00EF1EFB"/>
    <w:rsid w:val="00EF3217"/>
    <w:rsid w:val="00EF37AF"/>
    <w:rsid w:val="00EF3C42"/>
    <w:rsid w:val="00EF4DD7"/>
    <w:rsid w:val="00EF4DE8"/>
    <w:rsid w:val="00EF786D"/>
    <w:rsid w:val="00EF7BC7"/>
    <w:rsid w:val="00EF7D61"/>
    <w:rsid w:val="00EF7DF8"/>
    <w:rsid w:val="00F01782"/>
    <w:rsid w:val="00F01B08"/>
    <w:rsid w:val="00F01D94"/>
    <w:rsid w:val="00F02CAE"/>
    <w:rsid w:val="00F03FB5"/>
    <w:rsid w:val="00F04385"/>
    <w:rsid w:val="00F045E6"/>
    <w:rsid w:val="00F04D01"/>
    <w:rsid w:val="00F05631"/>
    <w:rsid w:val="00F05B3C"/>
    <w:rsid w:val="00F0600C"/>
    <w:rsid w:val="00F06534"/>
    <w:rsid w:val="00F066B5"/>
    <w:rsid w:val="00F069BB"/>
    <w:rsid w:val="00F10029"/>
    <w:rsid w:val="00F1009D"/>
    <w:rsid w:val="00F112D3"/>
    <w:rsid w:val="00F116A6"/>
    <w:rsid w:val="00F11CE9"/>
    <w:rsid w:val="00F124CA"/>
    <w:rsid w:val="00F12654"/>
    <w:rsid w:val="00F13A42"/>
    <w:rsid w:val="00F13CA1"/>
    <w:rsid w:val="00F1513D"/>
    <w:rsid w:val="00F17677"/>
    <w:rsid w:val="00F179C9"/>
    <w:rsid w:val="00F20812"/>
    <w:rsid w:val="00F20A20"/>
    <w:rsid w:val="00F20CB5"/>
    <w:rsid w:val="00F20F03"/>
    <w:rsid w:val="00F2161E"/>
    <w:rsid w:val="00F228FF"/>
    <w:rsid w:val="00F22963"/>
    <w:rsid w:val="00F23012"/>
    <w:rsid w:val="00F23A02"/>
    <w:rsid w:val="00F24379"/>
    <w:rsid w:val="00F24DC0"/>
    <w:rsid w:val="00F26DB9"/>
    <w:rsid w:val="00F27688"/>
    <w:rsid w:val="00F27888"/>
    <w:rsid w:val="00F27F42"/>
    <w:rsid w:val="00F30471"/>
    <w:rsid w:val="00F3054E"/>
    <w:rsid w:val="00F3086A"/>
    <w:rsid w:val="00F3320E"/>
    <w:rsid w:val="00F341F5"/>
    <w:rsid w:val="00F34A9B"/>
    <w:rsid w:val="00F369AE"/>
    <w:rsid w:val="00F36DEA"/>
    <w:rsid w:val="00F3716F"/>
    <w:rsid w:val="00F405F3"/>
    <w:rsid w:val="00F406DF"/>
    <w:rsid w:val="00F40BB1"/>
    <w:rsid w:val="00F43043"/>
    <w:rsid w:val="00F43127"/>
    <w:rsid w:val="00F43263"/>
    <w:rsid w:val="00F44912"/>
    <w:rsid w:val="00F44B6D"/>
    <w:rsid w:val="00F44C58"/>
    <w:rsid w:val="00F44FA5"/>
    <w:rsid w:val="00F45114"/>
    <w:rsid w:val="00F4527F"/>
    <w:rsid w:val="00F461B6"/>
    <w:rsid w:val="00F463CE"/>
    <w:rsid w:val="00F50914"/>
    <w:rsid w:val="00F50E4B"/>
    <w:rsid w:val="00F5177F"/>
    <w:rsid w:val="00F517EC"/>
    <w:rsid w:val="00F520C5"/>
    <w:rsid w:val="00F521AB"/>
    <w:rsid w:val="00F52C5F"/>
    <w:rsid w:val="00F52E72"/>
    <w:rsid w:val="00F5341D"/>
    <w:rsid w:val="00F5359E"/>
    <w:rsid w:val="00F53FA2"/>
    <w:rsid w:val="00F54207"/>
    <w:rsid w:val="00F5468F"/>
    <w:rsid w:val="00F5484A"/>
    <w:rsid w:val="00F54A07"/>
    <w:rsid w:val="00F54A97"/>
    <w:rsid w:val="00F5544D"/>
    <w:rsid w:val="00F558A8"/>
    <w:rsid w:val="00F5682D"/>
    <w:rsid w:val="00F56EFF"/>
    <w:rsid w:val="00F57A5A"/>
    <w:rsid w:val="00F57E95"/>
    <w:rsid w:val="00F60142"/>
    <w:rsid w:val="00F61167"/>
    <w:rsid w:val="00F61D6B"/>
    <w:rsid w:val="00F61EC6"/>
    <w:rsid w:val="00F624DB"/>
    <w:rsid w:val="00F6274F"/>
    <w:rsid w:val="00F6295E"/>
    <w:rsid w:val="00F639A8"/>
    <w:rsid w:val="00F6417F"/>
    <w:rsid w:val="00F64CF1"/>
    <w:rsid w:val="00F65C16"/>
    <w:rsid w:val="00F66249"/>
    <w:rsid w:val="00F66FD5"/>
    <w:rsid w:val="00F67D30"/>
    <w:rsid w:val="00F71558"/>
    <w:rsid w:val="00F71958"/>
    <w:rsid w:val="00F71EE5"/>
    <w:rsid w:val="00F72BBE"/>
    <w:rsid w:val="00F72DCB"/>
    <w:rsid w:val="00F7314C"/>
    <w:rsid w:val="00F73235"/>
    <w:rsid w:val="00F73434"/>
    <w:rsid w:val="00F7423A"/>
    <w:rsid w:val="00F74891"/>
    <w:rsid w:val="00F74936"/>
    <w:rsid w:val="00F7498A"/>
    <w:rsid w:val="00F75868"/>
    <w:rsid w:val="00F75CAB"/>
    <w:rsid w:val="00F75EB6"/>
    <w:rsid w:val="00F76D55"/>
    <w:rsid w:val="00F76FFF"/>
    <w:rsid w:val="00F779F5"/>
    <w:rsid w:val="00F807E3"/>
    <w:rsid w:val="00F807F8"/>
    <w:rsid w:val="00F8084A"/>
    <w:rsid w:val="00F8120C"/>
    <w:rsid w:val="00F81283"/>
    <w:rsid w:val="00F8138E"/>
    <w:rsid w:val="00F814BB"/>
    <w:rsid w:val="00F81C59"/>
    <w:rsid w:val="00F8242B"/>
    <w:rsid w:val="00F836EC"/>
    <w:rsid w:val="00F83DC0"/>
    <w:rsid w:val="00F842CD"/>
    <w:rsid w:val="00F84EA8"/>
    <w:rsid w:val="00F853EC"/>
    <w:rsid w:val="00F86DBA"/>
    <w:rsid w:val="00F87F45"/>
    <w:rsid w:val="00F9024D"/>
    <w:rsid w:val="00F912F4"/>
    <w:rsid w:val="00F9257F"/>
    <w:rsid w:val="00F929A9"/>
    <w:rsid w:val="00F934E9"/>
    <w:rsid w:val="00F93661"/>
    <w:rsid w:val="00F93F8B"/>
    <w:rsid w:val="00F948EB"/>
    <w:rsid w:val="00F94BFF"/>
    <w:rsid w:val="00F9520D"/>
    <w:rsid w:val="00F952C3"/>
    <w:rsid w:val="00F9531E"/>
    <w:rsid w:val="00F95444"/>
    <w:rsid w:val="00F957FC"/>
    <w:rsid w:val="00F95DB8"/>
    <w:rsid w:val="00FA065C"/>
    <w:rsid w:val="00FA080A"/>
    <w:rsid w:val="00FA09AA"/>
    <w:rsid w:val="00FA0D13"/>
    <w:rsid w:val="00FA13B9"/>
    <w:rsid w:val="00FA305D"/>
    <w:rsid w:val="00FA31DC"/>
    <w:rsid w:val="00FA3B60"/>
    <w:rsid w:val="00FA41D2"/>
    <w:rsid w:val="00FA4950"/>
    <w:rsid w:val="00FA521B"/>
    <w:rsid w:val="00FA55A0"/>
    <w:rsid w:val="00FA5FF3"/>
    <w:rsid w:val="00FA661E"/>
    <w:rsid w:val="00FA6A77"/>
    <w:rsid w:val="00FA6CB7"/>
    <w:rsid w:val="00FA6FCB"/>
    <w:rsid w:val="00FA754B"/>
    <w:rsid w:val="00FA7CC7"/>
    <w:rsid w:val="00FB040A"/>
    <w:rsid w:val="00FB0E88"/>
    <w:rsid w:val="00FB1416"/>
    <w:rsid w:val="00FB1553"/>
    <w:rsid w:val="00FB2038"/>
    <w:rsid w:val="00FB21A4"/>
    <w:rsid w:val="00FB29E3"/>
    <w:rsid w:val="00FB2F52"/>
    <w:rsid w:val="00FB3098"/>
    <w:rsid w:val="00FB3236"/>
    <w:rsid w:val="00FB4229"/>
    <w:rsid w:val="00FB4577"/>
    <w:rsid w:val="00FB4ADB"/>
    <w:rsid w:val="00FB4F48"/>
    <w:rsid w:val="00FB5E79"/>
    <w:rsid w:val="00FB696E"/>
    <w:rsid w:val="00FB6C7F"/>
    <w:rsid w:val="00FB78CF"/>
    <w:rsid w:val="00FB7A28"/>
    <w:rsid w:val="00FC0CFE"/>
    <w:rsid w:val="00FC1062"/>
    <w:rsid w:val="00FC14FA"/>
    <w:rsid w:val="00FC1566"/>
    <w:rsid w:val="00FC1E08"/>
    <w:rsid w:val="00FC3988"/>
    <w:rsid w:val="00FC456F"/>
    <w:rsid w:val="00FC4592"/>
    <w:rsid w:val="00FC4D01"/>
    <w:rsid w:val="00FC4FB8"/>
    <w:rsid w:val="00FC5573"/>
    <w:rsid w:val="00FC6455"/>
    <w:rsid w:val="00FC6FC0"/>
    <w:rsid w:val="00FC787F"/>
    <w:rsid w:val="00FC7BDF"/>
    <w:rsid w:val="00FD0704"/>
    <w:rsid w:val="00FD0ECD"/>
    <w:rsid w:val="00FD2ED6"/>
    <w:rsid w:val="00FD2FD1"/>
    <w:rsid w:val="00FD3035"/>
    <w:rsid w:val="00FD35CA"/>
    <w:rsid w:val="00FD37C5"/>
    <w:rsid w:val="00FD38CA"/>
    <w:rsid w:val="00FD4410"/>
    <w:rsid w:val="00FD46DC"/>
    <w:rsid w:val="00FD4DB9"/>
    <w:rsid w:val="00FD6036"/>
    <w:rsid w:val="00FD6216"/>
    <w:rsid w:val="00FD644C"/>
    <w:rsid w:val="00FD7D47"/>
    <w:rsid w:val="00FD7EBB"/>
    <w:rsid w:val="00FE02CB"/>
    <w:rsid w:val="00FE1611"/>
    <w:rsid w:val="00FE19BD"/>
    <w:rsid w:val="00FE1CB9"/>
    <w:rsid w:val="00FE1FD9"/>
    <w:rsid w:val="00FE2C40"/>
    <w:rsid w:val="00FE314C"/>
    <w:rsid w:val="00FE4588"/>
    <w:rsid w:val="00FE4ACD"/>
    <w:rsid w:val="00FE4C69"/>
    <w:rsid w:val="00FE5572"/>
    <w:rsid w:val="00FE60B5"/>
    <w:rsid w:val="00FE6121"/>
    <w:rsid w:val="00FE661F"/>
    <w:rsid w:val="00FE66B9"/>
    <w:rsid w:val="00FE6F36"/>
    <w:rsid w:val="00FE6FB3"/>
    <w:rsid w:val="00FF080A"/>
    <w:rsid w:val="00FF0A4D"/>
    <w:rsid w:val="00FF1C6A"/>
    <w:rsid w:val="00FF1C7B"/>
    <w:rsid w:val="00FF21F5"/>
    <w:rsid w:val="00FF24A5"/>
    <w:rsid w:val="00FF24CB"/>
    <w:rsid w:val="00FF25E4"/>
    <w:rsid w:val="00FF3DC1"/>
    <w:rsid w:val="00FF5188"/>
    <w:rsid w:val="00FF53D1"/>
    <w:rsid w:val="00FF56CF"/>
    <w:rsid w:val="00FF68F7"/>
    <w:rsid w:val="00FF6D9C"/>
    <w:rsid w:val="00FF74E7"/>
    <w:rsid w:val="00FF77B3"/>
    <w:rsid w:val="00FF7BE1"/>
    <w:rsid w:val="29072B39"/>
    <w:rsid w:val="47835E2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62E6C60"/>
  <w15:docId w15:val="{8A23E022-45C6-411D-AE63-742D2609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en-US" w:bidi="ar-SA"/>
      </w:rPr>
    </w:rPrDefault>
    <w:pPrDefault/>
  </w:docDefaults>
  <w:latentStyles w:defLockedState="0" w:defUIPriority="99" w:defSemiHidden="0" w:defUnhideWhenUsed="0" w:defQFormat="0" w:count="375">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724A"/>
    <w:pPr>
      <w:spacing w:before="120" w:line="276" w:lineRule="auto"/>
      <w:ind w:left="1418" w:right="339"/>
      <w:jc w:val="both"/>
    </w:pPr>
  </w:style>
  <w:style w:type="paragraph" w:styleId="Heading1">
    <w:name w:val="heading 1"/>
    <w:basedOn w:val="Normal"/>
    <w:next w:val="Normal"/>
    <w:link w:val="Heading1Char"/>
    <w:rsid w:val="00877C37"/>
    <w:pPr>
      <w:keepNext/>
      <w:numPr>
        <w:numId w:val="14"/>
      </w:numPr>
      <w:tabs>
        <w:tab w:val="left" w:pos="720"/>
      </w:tabs>
      <w:spacing w:before="240" w:after="720"/>
      <w:ind w:right="340"/>
      <w:outlineLvl w:val="0"/>
    </w:pPr>
    <w:rPr>
      <w:rFonts w:ascii="Arial Rounded MT Bold" w:hAnsi="Arial Rounded MT Bold"/>
      <w:b/>
      <w:bCs/>
      <w:color w:val="7D8B8A" w:themeColor="accent1"/>
      <w:sz w:val="28"/>
    </w:rPr>
  </w:style>
  <w:style w:type="paragraph" w:styleId="Heading2">
    <w:name w:val="heading 2"/>
    <w:basedOn w:val="Normal"/>
    <w:next w:val="Normal"/>
    <w:link w:val="Heading2Char"/>
    <w:rsid w:val="00877C37"/>
    <w:pPr>
      <w:keepNext/>
      <w:numPr>
        <w:numId w:val="15"/>
      </w:numPr>
      <w:spacing w:after="240"/>
      <w:outlineLvl w:val="1"/>
    </w:pPr>
    <w:rPr>
      <w:rFonts w:ascii="Arial Rounded MT Bold" w:hAnsi="Arial Rounded MT Bold"/>
      <w:b/>
      <w:bCs/>
      <w:iCs/>
      <w:color w:val="7D8B8A" w:themeColor="accent1"/>
      <w:sz w:val="24"/>
    </w:rPr>
  </w:style>
  <w:style w:type="paragraph" w:styleId="Heading3">
    <w:name w:val="heading 3"/>
    <w:basedOn w:val="Normal"/>
    <w:next w:val="Normal"/>
    <w:link w:val="Heading3Char"/>
    <w:rsid w:val="00877C37"/>
    <w:pPr>
      <w:keepNext/>
      <w:keepLines/>
      <w:numPr>
        <w:numId w:val="12"/>
      </w:numPr>
      <w:spacing w:after="240" w:line="240" w:lineRule="auto"/>
      <w:ind w:left="1418" w:right="340" w:firstLine="0"/>
      <w:outlineLvl w:val="2"/>
    </w:pPr>
    <w:rPr>
      <w:rFonts w:ascii="Arial Rounded MT Bold" w:hAnsi="Arial Rounded MT Bold"/>
      <w:b/>
      <w:iCs/>
      <w:color w:val="7D8B8A" w:themeColor="accent1"/>
    </w:rPr>
  </w:style>
  <w:style w:type="paragraph" w:styleId="Heading4">
    <w:name w:val="heading 4"/>
    <w:basedOn w:val="Normal"/>
    <w:next w:val="Normal"/>
    <w:pPr>
      <w:keepNext/>
      <w:outlineLvl w:val="3"/>
    </w:pPr>
    <w:rPr>
      <w:rFonts w:ascii="Verdana" w:hAnsi="Verdana"/>
      <w:b/>
      <w:bCs/>
    </w:rPr>
  </w:style>
  <w:style w:type="paragraph" w:styleId="Heading5">
    <w:name w:val="heading 5"/>
    <w:basedOn w:val="Normal"/>
    <w:next w:val="Normal"/>
    <w:pPr>
      <w:numPr>
        <w:ilvl w:val="4"/>
        <w:numId w:val="5"/>
      </w:numPr>
      <w:spacing w:before="240" w:after="60"/>
      <w:outlineLvl w:val="4"/>
    </w:pPr>
    <w:rPr>
      <w:rFonts w:ascii="Verdana" w:hAnsi="Verdana"/>
      <w:b/>
      <w:bCs/>
      <w:i/>
      <w:iCs/>
      <w:szCs w:val="26"/>
    </w:rPr>
  </w:style>
  <w:style w:type="paragraph" w:styleId="Heading6">
    <w:name w:val="heading 6"/>
    <w:basedOn w:val="Normal"/>
    <w:next w:val="Normal"/>
    <w:pPr>
      <w:numPr>
        <w:ilvl w:val="5"/>
        <w:numId w:val="5"/>
      </w:numPr>
      <w:spacing w:before="240" w:after="60"/>
      <w:outlineLvl w:val="5"/>
    </w:pPr>
    <w:rPr>
      <w:rFonts w:ascii="Verdana" w:hAnsi="Verdana"/>
      <w:b/>
      <w:bCs/>
    </w:rPr>
  </w:style>
  <w:style w:type="paragraph" w:styleId="Heading7">
    <w:name w:val="heading 7"/>
    <w:basedOn w:val="Normal"/>
    <w:next w:val="Normal"/>
    <w:pPr>
      <w:numPr>
        <w:ilvl w:val="6"/>
        <w:numId w:val="5"/>
      </w:numPr>
      <w:spacing w:before="240" w:after="60"/>
      <w:outlineLvl w:val="6"/>
    </w:pPr>
    <w:rPr>
      <w:rFonts w:ascii="Verdana" w:hAnsi="Verdana"/>
    </w:rPr>
  </w:style>
  <w:style w:type="paragraph" w:styleId="Heading8">
    <w:name w:val="heading 8"/>
    <w:basedOn w:val="Normal"/>
    <w:next w:val="Normal"/>
    <w:pPr>
      <w:numPr>
        <w:ilvl w:val="7"/>
        <w:numId w:val="5"/>
      </w:numPr>
      <w:spacing w:before="240" w:after="60"/>
      <w:outlineLvl w:val="7"/>
    </w:pPr>
    <w:rPr>
      <w:rFonts w:ascii="Verdana" w:hAnsi="Verdana"/>
      <w:i/>
      <w:iCs/>
    </w:rPr>
  </w:style>
  <w:style w:type="paragraph" w:styleId="Heading9">
    <w:name w:val="heading 9"/>
    <w:basedOn w:val="Normal"/>
    <w:next w:val="Normal"/>
    <w:pPr>
      <w:numPr>
        <w:ilvl w:val="8"/>
        <w:numId w:val="5"/>
      </w:numPr>
      <w:spacing w:before="240" w:after="60"/>
      <w:outlineLvl w:val="8"/>
    </w:pPr>
    <w:rPr>
      <w:rFonts w:ascii="Verdana" w:hAnsi="Verdana"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rPr>
      <w:rFonts w:ascii="Verdana" w:hAnsi="Verdana"/>
      <w:sz w:val="16"/>
    </w:rPr>
  </w:style>
  <w:style w:type="paragraph" w:styleId="Footer">
    <w:name w:val="footer"/>
    <w:basedOn w:val="Normal"/>
    <w:link w:val="FooterChar"/>
    <w:uiPriority w:val="99"/>
    <w:pPr>
      <w:tabs>
        <w:tab w:val="center" w:pos="4536"/>
        <w:tab w:val="right" w:pos="9072"/>
      </w:tabs>
    </w:pPr>
    <w:rPr>
      <w:rFonts w:ascii="Verdana" w:hAnsi="Verdana"/>
      <w:noProof/>
      <w:sz w:val="16"/>
    </w:rPr>
  </w:style>
  <w:style w:type="character" w:styleId="PageNumber">
    <w:name w:val="page number"/>
    <w:basedOn w:val="DefaultParagraphFont"/>
    <w:semiHidden/>
    <w:rPr>
      <w:rFonts w:ascii="Verdana" w:hAnsi="Verdana"/>
      <w:sz w:val="20"/>
    </w:rPr>
  </w:style>
  <w:style w:type="paragraph" w:styleId="BodyTextIndent">
    <w:name w:val="Body Text Indent"/>
    <w:basedOn w:val="Normal"/>
    <w:semiHidden/>
    <w:pPr>
      <w:spacing w:before="60" w:after="60"/>
      <w:ind w:left="720"/>
    </w:pPr>
    <w:rPr>
      <w:rFonts w:ascii="Verdana" w:hAnsi="Verdana"/>
    </w:rPr>
  </w:style>
  <w:style w:type="paragraph" w:styleId="BodyText">
    <w:name w:val="Body Text"/>
    <w:basedOn w:val="Normal"/>
    <w:link w:val="BodyTextChar"/>
    <w:semiHidden/>
    <w:pPr>
      <w:spacing w:after="120"/>
    </w:pPr>
    <w:rPr>
      <w:rFonts w:ascii="Verdana" w:hAnsi="Verdana"/>
    </w:rPr>
  </w:style>
  <w:style w:type="paragraph" w:styleId="BalloonText">
    <w:name w:val="Balloon Text"/>
    <w:basedOn w:val="Normal"/>
    <w:link w:val="BalloonTextChar"/>
    <w:uiPriority w:val="99"/>
    <w:semiHidden/>
    <w:unhideWhenUsed/>
    <w:rsid w:val="00E5766A"/>
    <w:rPr>
      <w:rFonts w:ascii="Tahoma" w:hAnsi="Tahoma" w:cs="Tahoma"/>
      <w:sz w:val="16"/>
      <w:szCs w:val="16"/>
    </w:rPr>
  </w:style>
  <w:style w:type="paragraph" w:customStyle="1" w:styleId="Bullet1">
    <w:name w:val="Bullet1"/>
    <w:basedOn w:val="Normal"/>
    <w:pPr>
      <w:numPr>
        <w:numId w:val="4"/>
      </w:numPr>
      <w:spacing w:after="120"/>
    </w:pPr>
    <w:rPr>
      <w:rFonts w:ascii="Verdana" w:hAnsi="Verdana"/>
    </w:rPr>
  </w:style>
  <w:style w:type="paragraph" w:customStyle="1" w:styleId="Bullet2">
    <w:name w:val="Bullet2"/>
    <w:basedOn w:val="Bullet1"/>
    <w:pPr>
      <w:numPr>
        <w:ilvl w:val="1"/>
      </w:numPr>
      <w:tabs>
        <w:tab w:val="clear" w:pos="1789"/>
        <w:tab w:val="num" w:pos="1620"/>
      </w:tabs>
      <w:ind w:left="1620" w:hanging="540"/>
    </w:pPr>
  </w:style>
  <w:style w:type="character" w:customStyle="1" w:styleId="BalloonTextChar">
    <w:name w:val="Balloon Text Char"/>
    <w:basedOn w:val="DefaultParagraphFont"/>
    <w:link w:val="BalloonText"/>
    <w:uiPriority w:val="99"/>
    <w:semiHidden/>
    <w:rsid w:val="00E5766A"/>
    <w:rPr>
      <w:rFonts w:ascii="Tahoma" w:hAnsi="Tahoma" w:cs="Tahoma"/>
      <w:sz w:val="16"/>
      <w:szCs w:val="16"/>
      <w:lang w:val="de-AT" w:eastAsia="de-DE"/>
    </w:rPr>
  </w:style>
  <w:style w:type="character" w:styleId="CommentReference">
    <w:name w:val="annotation reference"/>
    <w:basedOn w:val="DefaultParagraphFont"/>
    <w:uiPriority w:val="99"/>
    <w:semiHidden/>
    <w:unhideWhenUsed/>
    <w:rsid w:val="0023224E"/>
    <w:rPr>
      <w:sz w:val="16"/>
      <w:szCs w:val="16"/>
    </w:rPr>
  </w:style>
  <w:style w:type="paragraph" w:styleId="CommentText">
    <w:name w:val="annotation text"/>
    <w:basedOn w:val="Normal"/>
    <w:link w:val="CommentTextChar"/>
    <w:uiPriority w:val="99"/>
    <w:unhideWhenUsed/>
    <w:rsid w:val="0023224E"/>
    <w:pPr>
      <w:spacing w:line="240" w:lineRule="auto"/>
    </w:pPr>
  </w:style>
  <w:style w:type="character" w:customStyle="1" w:styleId="CommentTextChar">
    <w:name w:val="Comment Text Char"/>
    <w:basedOn w:val="DefaultParagraphFont"/>
    <w:link w:val="CommentText"/>
    <w:uiPriority w:val="99"/>
    <w:rsid w:val="0023224E"/>
    <w:rPr>
      <w:rFonts w:ascii="Calibri" w:eastAsia="Calibri" w:hAnsi="Calibri"/>
      <w:lang w:val="de-AT" w:eastAsia="en-US"/>
    </w:rPr>
  </w:style>
  <w:style w:type="paragraph" w:styleId="CommentSubject">
    <w:name w:val="annotation subject"/>
    <w:basedOn w:val="CommentText"/>
    <w:next w:val="CommentText"/>
    <w:link w:val="CommentSubjectChar"/>
    <w:uiPriority w:val="99"/>
    <w:semiHidden/>
    <w:unhideWhenUsed/>
    <w:rsid w:val="0023224E"/>
    <w:rPr>
      <w:b/>
      <w:bCs/>
    </w:rPr>
  </w:style>
  <w:style w:type="character" w:customStyle="1" w:styleId="CommentSubjectChar">
    <w:name w:val="Comment Subject Char"/>
    <w:basedOn w:val="CommentTextChar"/>
    <w:link w:val="CommentSubject"/>
    <w:uiPriority w:val="99"/>
    <w:semiHidden/>
    <w:rsid w:val="0023224E"/>
    <w:rPr>
      <w:rFonts w:ascii="Calibri" w:eastAsia="Calibri" w:hAnsi="Calibri"/>
      <w:b/>
      <w:bCs/>
      <w:lang w:val="de-AT" w:eastAsia="en-US"/>
    </w:rPr>
  </w:style>
  <w:style w:type="paragraph" w:styleId="ListParagraph">
    <w:name w:val="List Paragraph"/>
    <w:basedOn w:val="Normal"/>
    <w:link w:val="ListParagraphChar"/>
    <w:uiPriority w:val="34"/>
    <w:qFormat/>
    <w:rsid w:val="00063D14"/>
    <w:pPr>
      <w:ind w:left="720"/>
      <w:contextualSpacing/>
    </w:pPr>
  </w:style>
  <w:style w:type="character" w:styleId="Hyperlink">
    <w:name w:val="Hyperlink"/>
    <w:basedOn w:val="DefaultParagraphFont"/>
    <w:uiPriority w:val="99"/>
    <w:unhideWhenUsed/>
    <w:rsid w:val="007D52E7"/>
    <w:rPr>
      <w:color w:val="0000FF"/>
      <w:u w:val="single"/>
    </w:rPr>
  </w:style>
  <w:style w:type="paragraph" w:customStyle="1" w:styleId="Default">
    <w:name w:val="Default"/>
    <w:rsid w:val="00056BA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747CF2"/>
    <w:pPr>
      <w:spacing w:before="100" w:beforeAutospacing="1" w:after="100" w:afterAutospacing="1" w:line="240" w:lineRule="auto"/>
    </w:pPr>
    <w:rPr>
      <w:rFonts w:eastAsiaTheme="minorHAnsi"/>
      <w:sz w:val="24"/>
      <w:szCs w:val="24"/>
      <w:lang w:eastAsia="de-AT"/>
    </w:rPr>
  </w:style>
  <w:style w:type="character" w:customStyle="1" w:styleId="hps">
    <w:name w:val="hps"/>
    <w:basedOn w:val="DefaultParagraphFont"/>
    <w:rsid w:val="0037093F"/>
  </w:style>
  <w:style w:type="table" w:styleId="LightList-Accent1">
    <w:name w:val="Light List Accent 1"/>
    <w:basedOn w:val="TableNormal"/>
    <w:uiPriority w:val="61"/>
    <w:rsid w:val="00A350E1"/>
    <w:rPr>
      <w:rFonts w:asciiTheme="minorHAnsi" w:eastAsiaTheme="minorHAnsi" w:hAnsiTheme="minorHAnsi" w:cstheme="minorBidi"/>
      <w:sz w:val="22"/>
      <w:szCs w:val="22"/>
    </w:rPr>
    <w:tblPr>
      <w:tblStyleRowBandSize w:val="1"/>
      <w:tblStyleColBandSize w:val="1"/>
      <w:tblBorders>
        <w:top w:val="single" w:sz="8" w:space="0" w:color="7D8B8A" w:themeColor="accent1"/>
        <w:left w:val="single" w:sz="8" w:space="0" w:color="7D8B8A" w:themeColor="accent1"/>
        <w:bottom w:val="single" w:sz="8" w:space="0" w:color="7D8B8A" w:themeColor="accent1"/>
        <w:right w:val="single" w:sz="8" w:space="0" w:color="7D8B8A" w:themeColor="accent1"/>
      </w:tblBorders>
    </w:tblPr>
    <w:tblStylePr w:type="firstRow">
      <w:pPr>
        <w:spacing w:before="0" w:after="0" w:line="240" w:lineRule="auto"/>
      </w:pPr>
      <w:rPr>
        <w:b/>
        <w:bCs/>
        <w:color w:val="FFFFFF" w:themeColor="background1"/>
      </w:rPr>
      <w:tblPr/>
      <w:tcPr>
        <w:shd w:val="clear" w:color="auto" w:fill="7D8B8A" w:themeFill="accent1"/>
      </w:tcPr>
    </w:tblStylePr>
    <w:tblStylePr w:type="lastRow">
      <w:pPr>
        <w:spacing w:before="0" w:after="0" w:line="240" w:lineRule="auto"/>
      </w:pPr>
      <w:rPr>
        <w:b/>
        <w:bCs/>
      </w:rPr>
      <w:tblPr/>
      <w:tcPr>
        <w:tcBorders>
          <w:top w:val="double" w:sz="6" w:space="0" w:color="7D8B8A" w:themeColor="accent1"/>
          <w:left w:val="single" w:sz="8" w:space="0" w:color="7D8B8A" w:themeColor="accent1"/>
          <w:bottom w:val="single" w:sz="8" w:space="0" w:color="7D8B8A" w:themeColor="accent1"/>
          <w:right w:val="single" w:sz="8" w:space="0" w:color="7D8B8A" w:themeColor="accent1"/>
        </w:tcBorders>
      </w:tcPr>
    </w:tblStylePr>
    <w:tblStylePr w:type="firstCol">
      <w:rPr>
        <w:b/>
        <w:bCs/>
      </w:rPr>
    </w:tblStylePr>
    <w:tblStylePr w:type="lastCol">
      <w:rPr>
        <w:b/>
        <w:bCs/>
      </w:rPr>
    </w:tblStylePr>
    <w:tblStylePr w:type="band1Vert">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tblStylePr w:type="band1Horz">
      <w:tblPr/>
      <w:tcPr>
        <w:tcBorders>
          <w:top w:val="single" w:sz="8" w:space="0" w:color="7D8B8A" w:themeColor="accent1"/>
          <w:left w:val="single" w:sz="8" w:space="0" w:color="7D8B8A" w:themeColor="accent1"/>
          <w:bottom w:val="single" w:sz="8" w:space="0" w:color="7D8B8A" w:themeColor="accent1"/>
          <w:right w:val="single" w:sz="8" w:space="0" w:color="7D8B8A" w:themeColor="accent1"/>
        </w:tcBorders>
      </w:tcPr>
    </w:tblStylePr>
  </w:style>
  <w:style w:type="paragraph" w:customStyle="1" w:styleId="Text1">
    <w:name w:val="Text 1"/>
    <w:basedOn w:val="Normal"/>
    <w:link w:val="Text1Char"/>
    <w:rsid w:val="00A350E1"/>
    <w:pPr>
      <w:spacing w:after="240" w:line="240" w:lineRule="auto"/>
      <w:ind w:left="482"/>
    </w:pPr>
    <w:rPr>
      <w:sz w:val="24"/>
    </w:rPr>
  </w:style>
  <w:style w:type="character" w:customStyle="1" w:styleId="Text1Char">
    <w:name w:val="Text 1 Char"/>
    <w:link w:val="Text1"/>
    <w:locked/>
    <w:rsid w:val="00A350E1"/>
    <w:rPr>
      <w:sz w:val="24"/>
      <w:lang w:eastAsia="en-US"/>
    </w:rPr>
  </w:style>
  <w:style w:type="paragraph" w:customStyle="1" w:styleId="Tabelle">
    <w:name w:val="Tabelle"/>
    <w:basedOn w:val="Normal"/>
    <w:rsid w:val="00A350E1"/>
    <w:pPr>
      <w:spacing w:before="40" w:after="40" w:line="240" w:lineRule="auto"/>
    </w:pPr>
    <w:rPr>
      <w:rFonts w:ascii="Arial Narrow" w:hAnsi="Arial Narrow" w:cs="Arial"/>
      <w:lang w:eastAsia="de-DE"/>
    </w:rPr>
  </w:style>
  <w:style w:type="character" w:styleId="FollowedHyperlink">
    <w:name w:val="FollowedHyperlink"/>
    <w:basedOn w:val="DefaultParagraphFont"/>
    <w:uiPriority w:val="99"/>
    <w:semiHidden/>
    <w:unhideWhenUsed/>
    <w:rsid w:val="005E328C"/>
    <w:rPr>
      <w:color w:val="BFBFBF" w:themeColor="followedHyperlink"/>
      <w:u w:val="single"/>
    </w:rPr>
  </w:style>
  <w:style w:type="paragraph" w:styleId="Revision">
    <w:name w:val="Revision"/>
    <w:hidden/>
    <w:uiPriority w:val="99"/>
    <w:semiHidden/>
    <w:rsid w:val="00F842CD"/>
    <w:rPr>
      <w:rFonts w:ascii="Calibri" w:eastAsia="Calibri" w:hAnsi="Calibri"/>
      <w:sz w:val="22"/>
      <w:szCs w:val="22"/>
    </w:rPr>
  </w:style>
  <w:style w:type="table" w:styleId="TableGrid">
    <w:name w:val="Table Grid"/>
    <w:basedOn w:val="TableNormal"/>
    <w:uiPriority w:val="59"/>
    <w:rsid w:val="00094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F5177F"/>
    <w:tblPr>
      <w:tblStyleRowBandSize w:val="1"/>
      <w:tblStyleColBandSize w:val="1"/>
      <w:tblBorders>
        <w:top w:val="single" w:sz="8" w:space="0" w:color="A6A7A9" w:themeColor="accent5"/>
        <w:left w:val="single" w:sz="8" w:space="0" w:color="A6A7A9" w:themeColor="accent5"/>
        <w:bottom w:val="single" w:sz="8" w:space="0" w:color="A6A7A9" w:themeColor="accent5"/>
        <w:right w:val="single" w:sz="8" w:space="0" w:color="A6A7A9" w:themeColor="accent5"/>
      </w:tblBorders>
    </w:tblPr>
    <w:tblStylePr w:type="firstRow">
      <w:pPr>
        <w:spacing w:before="0" w:after="0" w:line="240" w:lineRule="auto"/>
      </w:pPr>
      <w:rPr>
        <w:b/>
        <w:bCs/>
        <w:color w:val="FFFFFF" w:themeColor="background1"/>
      </w:rPr>
      <w:tblPr/>
      <w:tcPr>
        <w:shd w:val="clear" w:color="auto" w:fill="A6A7A9" w:themeFill="accent5"/>
      </w:tcPr>
    </w:tblStylePr>
    <w:tblStylePr w:type="lastRow">
      <w:pPr>
        <w:spacing w:before="0" w:after="0" w:line="240" w:lineRule="auto"/>
      </w:pPr>
      <w:rPr>
        <w:b/>
        <w:bCs/>
      </w:rPr>
      <w:tblPr/>
      <w:tcPr>
        <w:tcBorders>
          <w:top w:val="double" w:sz="6" w:space="0" w:color="A6A7A9" w:themeColor="accent5"/>
          <w:left w:val="single" w:sz="8" w:space="0" w:color="A6A7A9" w:themeColor="accent5"/>
          <w:bottom w:val="single" w:sz="8" w:space="0" w:color="A6A7A9" w:themeColor="accent5"/>
          <w:right w:val="single" w:sz="8" w:space="0" w:color="A6A7A9" w:themeColor="accent5"/>
        </w:tcBorders>
      </w:tcPr>
    </w:tblStylePr>
    <w:tblStylePr w:type="firstCol">
      <w:rPr>
        <w:b/>
        <w:bCs/>
      </w:rPr>
    </w:tblStylePr>
    <w:tblStylePr w:type="lastCol">
      <w:rPr>
        <w:b/>
        <w:bCs/>
      </w:rPr>
    </w:tblStylePr>
    <w:tblStylePr w:type="band1Vert">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tblStylePr w:type="band1Horz">
      <w:tblPr/>
      <w:tcPr>
        <w:tcBorders>
          <w:top w:val="single" w:sz="8" w:space="0" w:color="A6A7A9" w:themeColor="accent5"/>
          <w:left w:val="single" w:sz="8" w:space="0" w:color="A6A7A9" w:themeColor="accent5"/>
          <w:bottom w:val="single" w:sz="8" w:space="0" w:color="A6A7A9" w:themeColor="accent5"/>
          <w:right w:val="single" w:sz="8" w:space="0" w:color="A6A7A9" w:themeColor="accent5"/>
        </w:tcBorders>
      </w:tcPr>
    </w:tblStylePr>
  </w:style>
  <w:style w:type="table" w:styleId="LightList-Accent4">
    <w:name w:val="Light List Accent 4"/>
    <w:basedOn w:val="TableNormal"/>
    <w:uiPriority w:val="61"/>
    <w:rsid w:val="00F5177F"/>
    <w:tblPr>
      <w:tblStyleRowBandSize w:val="1"/>
      <w:tblStyleColBandSize w:val="1"/>
      <w:tblBorders>
        <w:top w:val="single" w:sz="8" w:space="0" w:color="7B7B7D" w:themeColor="accent4"/>
        <w:left w:val="single" w:sz="8" w:space="0" w:color="7B7B7D" w:themeColor="accent4"/>
        <w:bottom w:val="single" w:sz="8" w:space="0" w:color="7B7B7D" w:themeColor="accent4"/>
        <w:right w:val="single" w:sz="8" w:space="0" w:color="7B7B7D" w:themeColor="accent4"/>
      </w:tblBorders>
    </w:tblPr>
    <w:tblStylePr w:type="firstRow">
      <w:pPr>
        <w:spacing w:before="0" w:after="0" w:line="240" w:lineRule="auto"/>
      </w:pPr>
      <w:rPr>
        <w:b/>
        <w:bCs/>
        <w:color w:val="FFFFFF" w:themeColor="background1"/>
      </w:rPr>
      <w:tblPr/>
      <w:tcPr>
        <w:shd w:val="clear" w:color="auto" w:fill="7B7B7D" w:themeFill="accent4"/>
      </w:tcPr>
    </w:tblStylePr>
    <w:tblStylePr w:type="lastRow">
      <w:pPr>
        <w:spacing w:before="0" w:after="0" w:line="240" w:lineRule="auto"/>
      </w:pPr>
      <w:rPr>
        <w:b/>
        <w:bCs/>
      </w:rPr>
      <w:tblPr/>
      <w:tcPr>
        <w:tcBorders>
          <w:top w:val="double" w:sz="6" w:space="0" w:color="7B7B7D" w:themeColor="accent4"/>
          <w:left w:val="single" w:sz="8" w:space="0" w:color="7B7B7D" w:themeColor="accent4"/>
          <w:bottom w:val="single" w:sz="8" w:space="0" w:color="7B7B7D" w:themeColor="accent4"/>
          <w:right w:val="single" w:sz="8" w:space="0" w:color="7B7B7D" w:themeColor="accent4"/>
        </w:tcBorders>
      </w:tcPr>
    </w:tblStylePr>
    <w:tblStylePr w:type="firstCol">
      <w:rPr>
        <w:b/>
        <w:bCs/>
      </w:rPr>
    </w:tblStylePr>
    <w:tblStylePr w:type="lastCol">
      <w:rPr>
        <w:b/>
        <w:bCs/>
      </w:rPr>
    </w:tblStylePr>
    <w:tblStylePr w:type="band1Vert">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tblStylePr w:type="band1Horz">
      <w:tblPr/>
      <w:tcPr>
        <w:tcBorders>
          <w:top w:val="single" w:sz="8" w:space="0" w:color="7B7B7D" w:themeColor="accent4"/>
          <w:left w:val="single" w:sz="8" w:space="0" w:color="7B7B7D" w:themeColor="accent4"/>
          <w:bottom w:val="single" w:sz="8" w:space="0" w:color="7B7B7D" w:themeColor="accent4"/>
          <w:right w:val="single" w:sz="8" w:space="0" w:color="7B7B7D" w:themeColor="accent4"/>
        </w:tcBorders>
      </w:tcPr>
    </w:tblStylePr>
  </w:style>
  <w:style w:type="table" w:styleId="LightShading-Accent5">
    <w:name w:val="Light Shading Accent 5"/>
    <w:basedOn w:val="TableNormal"/>
    <w:uiPriority w:val="60"/>
    <w:rsid w:val="00F5177F"/>
    <w:rPr>
      <w:color w:val="7B7C7F" w:themeColor="accent5" w:themeShade="BF"/>
    </w:rPr>
    <w:tblPr>
      <w:tblStyleRowBandSize w:val="1"/>
      <w:tblStyleColBandSize w:val="1"/>
      <w:tblBorders>
        <w:top w:val="single" w:sz="8" w:space="0" w:color="A6A7A9" w:themeColor="accent5"/>
        <w:bottom w:val="single" w:sz="8" w:space="0" w:color="A6A7A9" w:themeColor="accent5"/>
      </w:tblBorders>
    </w:tblPr>
    <w:tblStylePr w:type="fir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lastRow">
      <w:pPr>
        <w:spacing w:before="0" w:after="0" w:line="240" w:lineRule="auto"/>
      </w:pPr>
      <w:rPr>
        <w:b/>
        <w:bCs/>
      </w:rPr>
      <w:tblPr/>
      <w:tcPr>
        <w:tcBorders>
          <w:top w:val="single" w:sz="8" w:space="0" w:color="A6A7A9" w:themeColor="accent5"/>
          <w:left w:val="nil"/>
          <w:bottom w:val="single" w:sz="8" w:space="0" w:color="A6A7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9E9" w:themeFill="accent5" w:themeFillTint="3F"/>
      </w:tcPr>
    </w:tblStylePr>
    <w:tblStylePr w:type="band1Horz">
      <w:tblPr/>
      <w:tcPr>
        <w:tcBorders>
          <w:left w:val="nil"/>
          <w:right w:val="nil"/>
          <w:insideH w:val="nil"/>
          <w:insideV w:val="nil"/>
        </w:tcBorders>
        <w:shd w:val="clear" w:color="auto" w:fill="E8E9E9" w:themeFill="accent5" w:themeFillTint="3F"/>
      </w:tcPr>
    </w:tblStylePr>
  </w:style>
  <w:style w:type="table" w:styleId="MediumGrid3-Accent1">
    <w:name w:val="Medium Grid 3 Accent 1"/>
    <w:basedOn w:val="TableNormal"/>
    <w:uiPriority w:val="69"/>
    <w:rsid w:val="00F5177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EE2E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D8B8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D8B8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D8B8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5C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5C4" w:themeFill="accent1" w:themeFillTint="7F"/>
      </w:tcPr>
    </w:tblStylePr>
  </w:style>
  <w:style w:type="paragraph" w:customStyle="1" w:styleId="Aufzhlung">
    <w:name w:val="Aufzählung"/>
    <w:basedOn w:val="ListBullet"/>
    <w:rsid w:val="0093166C"/>
    <w:pPr>
      <w:numPr>
        <w:numId w:val="0"/>
      </w:numPr>
      <w:spacing w:after="240" w:line="280" w:lineRule="atLeast"/>
      <w:ind w:left="284" w:hanging="284"/>
    </w:pPr>
    <w:rPr>
      <w:rFonts w:ascii="Arial" w:hAnsi="Arial"/>
      <w:lang w:eastAsia="de-DE"/>
    </w:rPr>
  </w:style>
  <w:style w:type="paragraph" w:styleId="ListBullet">
    <w:name w:val="List Bullet"/>
    <w:basedOn w:val="Normal"/>
    <w:uiPriority w:val="99"/>
    <w:semiHidden/>
    <w:unhideWhenUsed/>
    <w:rsid w:val="0093166C"/>
    <w:pPr>
      <w:numPr>
        <w:numId w:val="7"/>
      </w:numPr>
      <w:contextualSpacing/>
    </w:pPr>
  </w:style>
  <w:style w:type="paragraph" w:styleId="Title">
    <w:name w:val="Title"/>
    <w:basedOn w:val="Normal"/>
    <w:next w:val="Normal"/>
    <w:link w:val="TitleChar"/>
    <w:uiPriority w:val="10"/>
    <w:rsid w:val="007E62DC"/>
    <w:pPr>
      <w:pBdr>
        <w:bottom w:val="single" w:sz="8" w:space="4" w:color="7D8B8A" w:themeColor="accent1"/>
      </w:pBdr>
      <w:spacing w:after="300" w:line="240" w:lineRule="auto"/>
      <w:contextualSpacing/>
    </w:pPr>
    <w:rPr>
      <w:rFonts w:asciiTheme="majorHAnsi" w:eastAsiaTheme="majorEastAsia" w:hAnsiTheme="majorHAnsi" w:cstheme="majorBidi"/>
      <w:color w:val="39393A" w:themeColor="text2" w:themeShade="BF"/>
      <w:spacing w:val="5"/>
      <w:kern w:val="28"/>
      <w:sz w:val="52"/>
      <w:szCs w:val="52"/>
    </w:rPr>
  </w:style>
  <w:style w:type="character" w:customStyle="1" w:styleId="TitleChar">
    <w:name w:val="Title Char"/>
    <w:basedOn w:val="DefaultParagraphFont"/>
    <w:link w:val="Title"/>
    <w:uiPriority w:val="10"/>
    <w:rsid w:val="007E62DC"/>
    <w:rPr>
      <w:rFonts w:asciiTheme="majorHAnsi" w:eastAsiaTheme="majorEastAsia" w:hAnsiTheme="majorHAnsi" w:cstheme="majorBidi"/>
      <w:color w:val="39393A" w:themeColor="text2" w:themeShade="BF"/>
      <w:spacing w:val="5"/>
      <w:kern w:val="28"/>
      <w:sz w:val="52"/>
      <w:szCs w:val="52"/>
      <w:lang w:val="de-AT" w:eastAsia="en-US"/>
    </w:rPr>
  </w:style>
  <w:style w:type="paragraph" w:customStyle="1" w:styleId="CommsHeading1">
    <w:name w:val="Comms Heading 1"/>
    <w:basedOn w:val="Heading1"/>
    <w:link w:val="CommsHeading1Char"/>
    <w:rsid w:val="007E62DC"/>
    <w:pPr>
      <w:numPr>
        <w:numId w:val="6"/>
      </w:numPr>
      <w:pBdr>
        <w:bottom w:val="single" w:sz="4" w:space="1" w:color="5D6867" w:themeColor="accent1" w:themeShade="BF"/>
      </w:pBdr>
      <w:spacing w:before="480" w:after="240"/>
    </w:pPr>
    <w:rPr>
      <w:rFonts w:ascii="Trebuchet MS" w:hAnsi="Trebuchet MS"/>
      <w:color w:val="5D6867" w:themeColor="accent1" w:themeShade="BF"/>
    </w:rPr>
  </w:style>
  <w:style w:type="paragraph" w:customStyle="1" w:styleId="CommsHeading11">
    <w:name w:val="Comms Heading 1.1"/>
    <w:basedOn w:val="Heading2"/>
    <w:link w:val="CommsHeading11Char"/>
    <w:rsid w:val="007E62DC"/>
    <w:pPr>
      <w:numPr>
        <w:numId w:val="0"/>
      </w:numPr>
      <w:spacing w:before="360"/>
      <w:ind w:left="1789" w:hanging="360"/>
    </w:pPr>
    <w:rPr>
      <w:rFonts w:ascii="Trebuchet MS" w:hAnsi="Trebuchet MS"/>
      <w:color w:val="5D6867" w:themeColor="accent1" w:themeShade="BF"/>
    </w:rPr>
  </w:style>
  <w:style w:type="character" w:customStyle="1" w:styleId="Heading1Char">
    <w:name w:val="Heading 1 Char"/>
    <w:basedOn w:val="DefaultParagraphFont"/>
    <w:link w:val="Heading1"/>
    <w:rsid w:val="00877C37"/>
    <w:rPr>
      <w:rFonts w:ascii="Arial Rounded MT Bold" w:hAnsi="Arial Rounded MT Bold"/>
      <w:b/>
      <w:bCs/>
      <w:color w:val="7D8B8A" w:themeColor="accent1"/>
      <w:sz w:val="28"/>
    </w:rPr>
  </w:style>
  <w:style w:type="character" w:customStyle="1" w:styleId="CommsHeading1Char">
    <w:name w:val="Comms Heading 1 Char"/>
    <w:basedOn w:val="Heading1Char"/>
    <w:link w:val="CommsHeading1"/>
    <w:rsid w:val="007E62DC"/>
    <w:rPr>
      <w:rFonts w:ascii="Trebuchet MS" w:hAnsi="Trebuchet MS"/>
      <w:b/>
      <w:bCs/>
      <w:color w:val="5D6867" w:themeColor="accent1" w:themeShade="BF"/>
      <w:sz w:val="28"/>
    </w:rPr>
  </w:style>
  <w:style w:type="paragraph" w:customStyle="1" w:styleId="CommsHeading111">
    <w:name w:val="Comms Heading 1.1.1"/>
    <w:basedOn w:val="Heading3"/>
    <w:link w:val="CommsHeading111Char"/>
    <w:rsid w:val="007E62DC"/>
    <w:pPr>
      <w:numPr>
        <w:numId w:val="0"/>
      </w:numPr>
      <w:ind w:left="1789" w:hanging="360"/>
    </w:pPr>
    <w:rPr>
      <w:rFonts w:ascii="Trebuchet MS" w:hAnsi="Trebuchet MS"/>
      <w:color w:val="5D6867" w:themeColor="accent1" w:themeShade="BF"/>
    </w:rPr>
  </w:style>
  <w:style w:type="character" w:customStyle="1" w:styleId="Heading2Char">
    <w:name w:val="Heading 2 Char"/>
    <w:basedOn w:val="DefaultParagraphFont"/>
    <w:link w:val="Heading2"/>
    <w:rsid w:val="00877C37"/>
    <w:rPr>
      <w:rFonts w:ascii="Arial Rounded MT Bold" w:hAnsi="Arial Rounded MT Bold"/>
      <w:b/>
      <w:bCs/>
      <w:iCs/>
      <w:color w:val="7D8B8A" w:themeColor="accent1"/>
      <w:sz w:val="24"/>
    </w:rPr>
  </w:style>
  <w:style w:type="character" w:customStyle="1" w:styleId="CommsHeading11Char">
    <w:name w:val="Comms Heading 1.1 Char"/>
    <w:basedOn w:val="Heading2Char"/>
    <w:link w:val="CommsHeading11"/>
    <w:rsid w:val="007E62DC"/>
    <w:rPr>
      <w:rFonts w:ascii="Trebuchet MS" w:eastAsia="Calibri" w:hAnsi="Trebuchet MS"/>
      <w:b/>
      <w:bCs/>
      <w:iCs/>
      <w:color w:val="5D6867" w:themeColor="accent1" w:themeShade="BF"/>
      <w:sz w:val="24"/>
      <w:szCs w:val="22"/>
    </w:rPr>
  </w:style>
  <w:style w:type="paragraph" w:customStyle="1" w:styleId="CommsTextNormal">
    <w:name w:val="Comms Text Normal"/>
    <w:basedOn w:val="Normal"/>
    <w:link w:val="CommsTextNormalChar"/>
    <w:rsid w:val="007E62DC"/>
  </w:style>
  <w:style w:type="character" w:customStyle="1" w:styleId="Heading3Char">
    <w:name w:val="Heading 3 Char"/>
    <w:basedOn w:val="DefaultParagraphFont"/>
    <w:link w:val="Heading3"/>
    <w:rsid w:val="00877C37"/>
    <w:rPr>
      <w:rFonts w:ascii="Arial Rounded MT Bold" w:hAnsi="Arial Rounded MT Bold"/>
      <w:b/>
      <w:iCs/>
      <w:color w:val="7D8B8A" w:themeColor="accent1"/>
    </w:rPr>
  </w:style>
  <w:style w:type="character" w:customStyle="1" w:styleId="CommsHeading111Char">
    <w:name w:val="Comms Heading 1.1.1 Char"/>
    <w:basedOn w:val="Heading3Char"/>
    <w:link w:val="CommsHeading111"/>
    <w:rsid w:val="007E62DC"/>
    <w:rPr>
      <w:rFonts w:ascii="Trebuchet MS" w:eastAsia="Calibri" w:hAnsi="Trebuchet MS"/>
      <w:b/>
      <w:iCs/>
      <w:color w:val="5D6867" w:themeColor="accent1" w:themeShade="BF"/>
    </w:rPr>
  </w:style>
  <w:style w:type="paragraph" w:styleId="TOCHeading">
    <w:name w:val="TOC Heading"/>
    <w:basedOn w:val="Heading1"/>
    <w:next w:val="Normal"/>
    <w:uiPriority w:val="39"/>
    <w:unhideWhenUsed/>
    <w:rsid w:val="007E62DC"/>
    <w:pPr>
      <w:keepLines/>
      <w:numPr>
        <w:numId w:val="0"/>
      </w:numPr>
      <w:spacing w:before="480" w:after="0"/>
      <w:outlineLvl w:val="9"/>
    </w:pPr>
    <w:rPr>
      <w:rFonts w:asciiTheme="majorHAnsi" w:eastAsiaTheme="majorEastAsia" w:hAnsiTheme="majorHAnsi" w:cstheme="majorBidi"/>
      <w:color w:val="5D6867" w:themeColor="accent1" w:themeShade="BF"/>
      <w:szCs w:val="28"/>
      <w:lang w:val="en-US" w:eastAsia="ja-JP"/>
    </w:rPr>
  </w:style>
  <w:style w:type="character" w:customStyle="1" w:styleId="CommsTextNormalChar">
    <w:name w:val="Comms Text Normal Char"/>
    <w:basedOn w:val="DefaultParagraphFont"/>
    <w:link w:val="CommsTextNormal"/>
    <w:rsid w:val="007E62DC"/>
    <w:rPr>
      <w:rFonts w:ascii="Trebuchet MS" w:eastAsia="Calibri" w:hAnsi="Trebuchet MS"/>
      <w:lang w:val="de-AT" w:eastAsia="en-US"/>
    </w:rPr>
  </w:style>
  <w:style w:type="paragraph" w:styleId="TOC1">
    <w:name w:val="toc 1"/>
    <w:basedOn w:val="Normal"/>
    <w:next w:val="Normal"/>
    <w:autoRedefine/>
    <w:uiPriority w:val="39"/>
    <w:unhideWhenUsed/>
    <w:rsid w:val="00051D5A"/>
    <w:pPr>
      <w:tabs>
        <w:tab w:val="left" w:pos="284"/>
        <w:tab w:val="right" w:leader="dot" w:pos="8505"/>
      </w:tabs>
      <w:spacing w:line="240" w:lineRule="auto"/>
    </w:pPr>
    <w:rPr>
      <w:b/>
      <w:bCs/>
      <w:caps/>
      <w:noProof/>
    </w:rPr>
  </w:style>
  <w:style w:type="paragraph" w:styleId="TOC2">
    <w:name w:val="toc 2"/>
    <w:basedOn w:val="Normal"/>
    <w:next w:val="Normal"/>
    <w:autoRedefine/>
    <w:uiPriority w:val="39"/>
    <w:unhideWhenUsed/>
    <w:rsid w:val="00B147DC"/>
    <w:pPr>
      <w:spacing w:before="240"/>
    </w:pPr>
    <w:rPr>
      <w:rFonts w:asciiTheme="minorHAnsi" w:hAnsiTheme="minorHAnsi"/>
      <w:b/>
      <w:bCs/>
    </w:rPr>
  </w:style>
  <w:style w:type="paragraph" w:customStyle="1" w:styleId="ListDash1">
    <w:name w:val="List Dash 1"/>
    <w:basedOn w:val="Text1"/>
    <w:rsid w:val="007E62DC"/>
    <w:pPr>
      <w:numPr>
        <w:numId w:val="8"/>
      </w:numPr>
      <w:tabs>
        <w:tab w:val="clear" w:pos="765"/>
        <w:tab w:val="num" w:pos="1069"/>
      </w:tabs>
      <w:ind w:left="1069" w:hanging="360"/>
    </w:pPr>
  </w:style>
  <w:style w:type="paragraph" w:customStyle="1" w:styleId="FSHeading3">
    <w:name w:val="FS Heading 3"/>
    <w:basedOn w:val="Normal"/>
    <w:next w:val="FSNormal"/>
    <w:link w:val="FSHeading3Char"/>
    <w:autoRedefine/>
    <w:rsid w:val="007E62DC"/>
    <w:pPr>
      <w:tabs>
        <w:tab w:val="left" w:pos="284"/>
        <w:tab w:val="left" w:pos="709"/>
      </w:tabs>
      <w:spacing w:after="120" w:line="360" w:lineRule="auto"/>
      <w:jc w:val="center"/>
    </w:pPr>
    <w:rPr>
      <w:b/>
      <w:i/>
      <w:sz w:val="24"/>
      <w:szCs w:val="24"/>
      <w:lang w:eastAsia="en-GB"/>
    </w:rPr>
  </w:style>
  <w:style w:type="character" w:customStyle="1" w:styleId="FSHeading3Char">
    <w:name w:val="FS Heading 3 Char"/>
    <w:link w:val="FSHeading3"/>
    <w:rsid w:val="007E62DC"/>
    <w:rPr>
      <w:rFonts w:ascii="Trebuchet MS" w:hAnsi="Trebuchet MS"/>
      <w:b/>
      <w:i/>
      <w:sz w:val="24"/>
      <w:szCs w:val="24"/>
    </w:rPr>
  </w:style>
  <w:style w:type="paragraph" w:customStyle="1" w:styleId="FSNormal">
    <w:name w:val="FS Normal"/>
    <w:basedOn w:val="NoSpacing"/>
    <w:link w:val="FSNormalChar"/>
    <w:rsid w:val="007E62DC"/>
    <w:pPr>
      <w:spacing w:line="276" w:lineRule="auto"/>
    </w:pPr>
    <w:rPr>
      <w:rFonts w:ascii="Trebuchet MS" w:eastAsia="Times New Roman" w:hAnsi="Trebuchet MS"/>
      <w:sz w:val="20"/>
      <w:szCs w:val="20"/>
      <w:lang w:val="en-US" w:eastAsia="en-GB"/>
    </w:rPr>
  </w:style>
  <w:style w:type="character" w:customStyle="1" w:styleId="FSNormalChar">
    <w:name w:val="FS Normal Char"/>
    <w:link w:val="FSNormal"/>
    <w:rsid w:val="007E62DC"/>
    <w:rPr>
      <w:rFonts w:ascii="Trebuchet MS" w:hAnsi="Trebuchet MS"/>
      <w:lang w:val="en-US"/>
    </w:rPr>
  </w:style>
  <w:style w:type="paragraph" w:styleId="NoSpacing">
    <w:name w:val="No Spacing"/>
    <w:link w:val="NoSpacingChar"/>
    <w:uiPriority w:val="1"/>
    <w:rsid w:val="007E62DC"/>
    <w:rPr>
      <w:rFonts w:ascii="Calibri" w:eastAsia="Calibri" w:hAnsi="Calibri"/>
      <w:sz w:val="22"/>
      <w:szCs w:val="22"/>
    </w:rPr>
  </w:style>
  <w:style w:type="paragraph" w:styleId="TOC3">
    <w:name w:val="toc 3"/>
    <w:basedOn w:val="Normal"/>
    <w:next w:val="Normal"/>
    <w:autoRedefine/>
    <w:uiPriority w:val="39"/>
    <w:unhideWhenUsed/>
    <w:rsid w:val="005F6CDB"/>
    <w:pPr>
      <w:tabs>
        <w:tab w:val="left" w:pos="1100"/>
        <w:tab w:val="right" w:leader="dot" w:pos="9736"/>
      </w:tabs>
      <w:spacing w:line="240" w:lineRule="auto"/>
      <w:ind w:left="221"/>
    </w:pPr>
    <w:rPr>
      <w:rFonts w:asciiTheme="minorHAnsi" w:hAnsiTheme="minorHAnsi"/>
    </w:rPr>
  </w:style>
  <w:style w:type="paragraph" w:styleId="FootnoteText">
    <w:name w:val="footnote text"/>
    <w:aliases w:val="CE-Footnote,Footnote"/>
    <w:basedOn w:val="CE-StandardText"/>
    <w:link w:val="FootnoteTextChar"/>
    <w:uiPriority w:val="99"/>
    <w:unhideWhenUsed/>
    <w:qFormat/>
    <w:rsid w:val="0067637D"/>
    <w:pPr>
      <w:spacing w:before="60" w:line="240" w:lineRule="auto"/>
    </w:pPr>
    <w:rPr>
      <w:color w:val="A6A7A9" w:themeColor="accent5"/>
      <w:sz w:val="17"/>
    </w:rPr>
  </w:style>
  <w:style w:type="character" w:customStyle="1" w:styleId="FootnoteTextChar">
    <w:name w:val="Footnote Text Char"/>
    <w:aliases w:val="CE-Footnote Char,Footnote Char"/>
    <w:basedOn w:val="DefaultParagraphFont"/>
    <w:link w:val="FootnoteText"/>
    <w:uiPriority w:val="99"/>
    <w:rsid w:val="0067637D"/>
    <w:rPr>
      <w:rFonts w:ascii="Trebuchet MS" w:hAnsi="Trebuchet MS"/>
      <w:color w:val="A6A7A9" w:themeColor="accent5"/>
      <w:sz w:val="17"/>
      <w:szCs w:val="18"/>
      <w:lang w:val="en-GB"/>
    </w:rPr>
  </w:style>
  <w:style w:type="character" w:styleId="FootnoteReference">
    <w:name w:val="footnote reference"/>
    <w:aliases w:val="ESPON Footnote No"/>
    <w:basedOn w:val="DefaultParagraphFont"/>
    <w:uiPriority w:val="99"/>
    <w:semiHidden/>
    <w:unhideWhenUsed/>
    <w:rsid w:val="007E62DC"/>
    <w:rPr>
      <w:vertAlign w:val="superscript"/>
    </w:rPr>
  </w:style>
  <w:style w:type="paragraph" w:styleId="TOC4">
    <w:name w:val="toc 4"/>
    <w:basedOn w:val="Normal"/>
    <w:next w:val="Normal"/>
    <w:autoRedefine/>
    <w:uiPriority w:val="39"/>
    <w:unhideWhenUsed/>
    <w:rsid w:val="006A676A"/>
    <w:pPr>
      <w:ind w:left="440"/>
    </w:pPr>
    <w:rPr>
      <w:rFonts w:asciiTheme="minorHAnsi" w:hAnsiTheme="minorHAnsi"/>
    </w:rPr>
  </w:style>
  <w:style w:type="paragraph" w:styleId="TOC5">
    <w:name w:val="toc 5"/>
    <w:basedOn w:val="Normal"/>
    <w:next w:val="Normal"/>
    <w:autoRedefine/>
    <w:uiPriority w:val="39"/>
    <w:unhideWhenUsed/>
    <w:rsid w:val="006A676A"/>
    <w:pPr>
      <w:ind w:left="660"/>
    </w:pPr>
    <w:rPr>
      <w:rFonts w:asciiTheme="minorHAnsi" w:hAnsiTheme="minorHAnsi"/>
    </w:rPr>
  </w:style>
  <w:style w:type="paragraph" w:styleId="TOC6">
    <w:name w:val="toc 6"/>
    <w:basedOn w:val="Normal"/>
    <w:next w:val="Normal"/>
    <w:autoRedefine/>
    <w:uiPriority w:val="39"/>
    <w:unhideWhenUsed/>
    <w:rsid w:val="006A676A"/>
    <w:pPr>
      <w:ind w:left="880"/>
    </w:pPr>
    <w:rPr>
      <w:rFonts w:asciiTheme="minorHAnsi" w:hAnsiTheme="minorHAnsi"/>
    </w:rPr>
  </w:style>
  <w:style w:type="paragraph" w:styleId="TOC7">
    <w:name w:val="toc 7"/>
    <w:basedOn w:val="Normal"/>
    <w:next w:val="Normal"/>
    <w:autoRedefine/>
    <w:uiPriority w:val="39"/>
    <w:unhideWhenUsed/>
    <w:rsid w:val="006A676A"/>
    <w:pPr>
      <w:ind w:left="1100"/>
    </w:pPr>
    <w:rPr>
      <w:rFonts w:asciiTheme="minorHAnsi" w:hAnsiTheme="minorHAnsi"/>
    </w:rPr>
  </w:style>
  <w:style w:type="paragraph" w:styleId="TOC8">
    <w:name w:val="toc 8"/>
    <w:basedOn w:val="Normal"/>
    <w:next w:val="Normal"/>
    <w:autoRedefine/>
    <w:uiPriority w:val="39"/>
    <w:unhideWhenUsed/>
    <w:rsid w:val="006A676A"/>
    <w:pPr>
      <w:ind w:left="1320"/>
    </w:pPr>
    <w:rPr>
      <w:rFonts w:asciiTheme="minorHAnsi" w:hAnsiTheme="minorHAnsi"/>
    </w:rPr>
  </w:style>
  <w:style w:type="paragraph" w:styleId="TOC9">
    <w:name w:val="toc 9"/>
    <w:basedOn w:val="Normal"/>
    <w:next w:val="Normal"/>
    <w:autoRedefine/>
    <w:uiPriority w:val="39"/>
    <w:unhideWhenUsed/>
    <w:rsid w:val="006A676A"/>
    <w:pPr>
      <w:ind w:left="1540"/>
    </w:pPr>
    <w:rPr>
      <w:rFonts w:asciiTheme="minorHAnsi" w:hAnsiTheme="minorHAnsi"/>
    </w:rPr>
  </w:style>
  <w:style w:type="paragraph" w:customStyle="1" w:styleId="IM1">
    <w:name w:val="IM 1"/>
    <w:basedOn w:val="CommsHeading1"/>
    <w:link w:val="IM1Zchn"/>
    <w:rsid w:val="00605FB6"/>
    <w:pPr>
      <w:numPr>
        <w:numId w:val="9"/>
      </w:numPr>
      <w:tabs>
        <w:tab w:val="clear" w:pos="720"/>
      </w:tabs>
      <w:spacing w:before="120" w:after="120"/>
    </w:pPr>
  </w:style>
  <w:style w:type="paragraph" w:customStyle="1" w:styleId="IM2">
    <w:name w:val="IM 2"/>
    <w:basedOn w:val="CommsHeading11"/>
    <w:link w:val="IM2Zchn"/>
    <w:rsid w:val="00605FB6"/>
    <w:pPr>
      <w:numPr>
        <w:numId w:val="10"/>
      </w:numPr>
      <w:spacing w:before="120" w:after="120"/>
    </w:pPr>
    <w:rPr>
      <w:szCs w:val="24"/>
    </w:rPr>
  </w:style>
  <w:style w:type="character" w:customStyle="1" w:styleId="IM1Zchn">
    <w:name w:val="IM 1 Zchn"/>
    <w:basedOn w:val="CommsHeading1Char"/>
    <w:link w:val="IM1"/>
    <w:rsid w:val="00605FB6"/>
    <w:rPr>
      <w:rFonts w:ascii="Trebuchet MS" w:hAnsi="Trebuchet MS"/>
      <w:b/>
      <w:bCs/>
      <w:color w:val="5D6867" w:themeColor="accent1" w:themeShade="BF"/>
      <w:sz w:val="28"/>
    </w:rPr>
  </w:style>
  <w:style w:type="paragraph" w:customStyle="1" w:styleId="IM3">
    <w:name w:val="IM 3"/>
    <w:basedOn w:val="CommsHeading11"/>
    <w:link w:val="IM3Zchn"/>
    <w:rsid w:val="00605FB6"/>
    <w:pPr>
      <w:numPr>
        <w:numId w:val="11"/>
      </w:numPr>
      <w:spacing w:before="120" w:after="120"/>
    </w:pPr>
    <w:rPr>
      <w:b w:val="0"/>
      <w:color w:val="auto"/>
      <w:szCs w:val="24"/>
    </w:rPr>
  </w:style>
  <w:style w:type="character" w:customStyle="1" w:styleId="IM2Zchn">
    <w:name w:val="IM 2 Zchn"/>
    <w:basedOn w:val="CommsHeading11Char"/>
    <w:link w:val="IM2"/>
    <w:rsid w:val="00605FB6"/>
    <w:rPr>
      <w:rFonts w:ascii="Trebuchet MS" w:eastAsia="Calibri" w:hAnsi="Trebuchet MS"/>
      <w:b/>
      <w:bCs/>
      <w:iCs/>
      <w:color w:val="5D6867" w:themeColor="accent1" w:themeShade="BF"/>
      <w:sz w:val="24"/>
      <w:szCs w:val="24"/>
    </w:rPr>
  </w:style>
  <w:style w:type="character" w:customStyle="1" w:styleId="IM3Zchn">
    <w:name w:val="IM 3 Zchn"/>
    <w:basedOn w:val="CommsHeading11Char"/>
    <w:link w:val="IM3"/>
    <w:rsid w:val="00605FB6"/>
    <w:rPr>
      <w:rFonts w:ascii="Trebuchet MS" w:eastAsia="Calibri" w:hAnsi="Trebuchet MS"/>
      <w:b w:val="0"/>
      <w:bCs/>
      <w:iCs/>
      <w:color w:val="5D6867" w:themeColor="accent1" w:themeShade="BF"/>
      <w:sz w:val="24"/>
      <w:szCs w:val="24"/>
    </w:rPr>
  </w:style>
  <w:style w:type="table" w:styleId="MediumShading1-Accent1">
    <w:name w:val="Medium Shading 1 Accent 1"/>
    <w:basedOn w:val="TableNormal"/>
    <w:uiPriority w:val="63"/>
    <w:rsid w:val="001722CD"/>
    <w:rPr>
      <w:rFonts w:asciiTheme="minorHAnsi" w:eastAsiaTheme="minorHAnsi" w:hAnsiTheme="minorHAnsi" w:cstheme="minorBidi"/>
      <w:sz w:val="22"/>
      <w:szCs w:val="22"/>
    </w:rPr>
    <w:tblPr>
      <w:tblStyleRowBandSize w:val="1"/>
      <w:tblStyleColBandSize w:val="1"/>
      <w:tbl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single" w:sz="8" w:space="0" w:color="9DA8A7" w:themeColor="accent1" w:themeTint="BF"/>
      </w:tblBorders>
    </w:tblPr>
    <w:tblStylePr w:type="firstRow">
      <w:pPr>
        <w:spacing w:before="0" w:after="0" w:line="240" w:lineRule="auto"/>
      </w:pPr>
      <w:rPr>
        <w:b/>
        <w:bCs/>
        <w:color w:val="FFFFFF" w:themeColor="background1"/>
      </w:rPr>
      <w:tblPr/>
      <w:tcPr>
        <w:tcBorders>
          <w:top w:val="single" w:sz="8"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shd w:val="clear" w:color="auto" w:fill="7D8B8A" w:themeFill="accent1"/>
      </w:tcPr>
    </w:tblStylePr>
    <w:tblStylePr w:type="lastRow">
      <w:pPr>
        <w:spacing w:before="0" w:after="0" w:line="240" w:lineRule="auto"/>
      </w:pPr>
      <w:rPr>
        <w:b/>
        <w:bCs/>
      </w:rPr>
      <w:tblPr/>
      <w:tcPr>
        <w:tcBorders>
          <w:top w:val="double" w:sz="6" w:space="0" w:color="9DA8A7" w:themeColor="accent1" w:themeTint="BF"/>
          <w:left w:val="single" w:sz="8" w:space="0" w:color="9DA8A7" w:themeColor="accent1" w:themeTint="BF"/>
          <w:bottom w:val="single" w:sz="8" w:space="0" w:color="9DA8A7" w:themeColor="accent1" w:themeTint="BF"/>
          <w:right w:val="single" w:sz="8" w:space="0" w:color="9DA8A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EE2E2" w:themeFill="accent1" w:themeFillTint="3F"/>
      </w:tcPr>
    </w:tblStylePr>
    <w:tblStylePr w:type="band1Horz">
      <w:tblPr/>
      <w:tcPr>
        <w:tcBorders>
          <w:insideH w:val="nil"/>
          <w:insideV w:val="nil"/>
        </w:tcBorders>
        <w:shd w:val="clear" w:color="auto" w:fill="DEE2E2" w:themeFill="accent1" w:themeFillTint="3F"/>
      </w:tcPr>
    </w:tblStylePr>
    <w:tblStylePr w:type="band2Horz">
      <w:tblPr/>
      <w:tcPr>
        <w:tcBorders>
          <w:insideH w:val="nil"/>
          <w:insideV w:val="nil"/>
        </w:tcBorders>
      </w:tcPr>
    </w:tblStylePr>
  </w:style>
  <w:style w:type="character" w:customStyle="1" w:styleId="BodyTextChar">
    <w:name w:val="Body Text Char"/>
    <w:basedOn w:val="DefaultParagraphFont"/>
    <w:link w:val="BodyText"/>
    <w:semiHidden/>
    <w:rsid w:val="0085654A"/>
    <w:rPr>
      <w:rFonts w:ascii="Verdana" w:eastAsia="Calibri" w:hAnsi="Verdana"/>
      <w:szCs w:val="22"/>
    </w:rPr>
  </w:style>
  <w:style w:type="character" w:customStyle="1" w:styleId="ListParagraphChar">
    <w:name w:val="List Paragraph Char"/>
    <w:link w:val="ListParagraph"/>
    <w:uiPriority w:val="34"/>
    <w:rsid w:val="00DC05A9"/>
    <w:rPr>
      <w:rFonts w:ascii="Calibri" w:eastAsia="Calibri" w:hAnsi="Calibri"/>
      <w:sz w:val="22"/>
      <w:szCs w:val="22"/>
      <w:lang w:val="de-AT"/>
    </w:rPr>
  </w:style>
  <w:style w:type="paragraph" w:styleId="BodyText3">
    <w:name w:val="Body Text 3"/>
    <w:basedOn w:val="Normal"/>
    <w:link w:val="BodyText3Char"/>
    <w:uiPriority w:val="99"/>
    <w:unhideWhenUsed/>
    <w:rsid w:val="00515CB1"/>
    <w:pPr>
      <w:spacing w:after="120"/>
    </w:pPr>
    <w:rPr>
      <w:sz w:val="16"/>
      <w:szCs w:val="16"/>
    </w:rPr>
  </w:style>
  <w:style w:type="character" w:customStyle="1" w:styleId="BodyText3Char">
    <w:name w:val="Body Text 3 Char"/>
    <w:basedOn w:val="DefaultParagraphFont"/>
    <w:link w:val="BodyText3"/>
    <w:uiPriority w:val="99"/>
    <w:rsid w:val="00515CB1"/>
    <w:rPr>
      <w:rFonts w:ascii="Calibri" w:eastAsia="Calibri" w:hAnsi="Calibri"/>
      <w:sz w:val="16"/>
      <w:szCs w:val="16"/>
      <w:lang w:val="de-AT"/>
    </w:rPr>
  </w:style>
  <w:style w:type="paragraph" w:styleId="Caption">
    <w:name w:val="caption"/>
    <w:basedOn w:val="Normal"/>
    <w:next w:val="Normal"/>
    <w:rsid w:val="003C39D2"/>
    <w:pPr>
      <w:keepNext/>
      <w:spacing w:after="120" w:line="240" w:lineRule="auto"/>
    </w:pPr>
    <w:rPr>
      <w:b/>
      <w:color w:val="000080"/>
      <w:szCs w:val="18"/>
    </w:rPr>
  </w:style>
  <w:style w:type="character" w:customStyle="1" w:styleId="HeaderChar">
    <w:name w:val="Header Char"/>
    <w:basedOn w:val="DefaultParagraphFont"/>
    <w:link w:val="Header"/>
    <w:uiPriority w:val="99"/>
    <w:rsid w:val="00A0196F"/>
    <w:rPr>
      <w:rFonts w:ascii="Verdana" w:eastAsia="Calibri" w:hAnsi="Verdana"/>
      <w:sz w:val="16"/>
      <w:szCs w:val="22"/>
      <w:lang w:val="de-AT"/>
    </w:rPr>
  </w:style>
  <w:style w:type="character" w:customStyle="1" w:styleId="FooterChar">
    <w:name w:val="Footer Char"/>
    <w:basedOn w:val="DefaultParagraphFont"/>
    <w:link w:val="Footer"/>
    <w:uiPriority w:val="99"/>
    <w:rsid w:val="00311673"/>
    <w:rPr>
      <w:rFonts w:ascii="Verdana" w:eastAsia="Calibri" w:hAnsi="Verdana"/>
      <w:noProof/>
      <w:sz w:val="16"/>
      <w:szCs w:val="22"/>
    </w:rPr>
  </w:style>
  <w:style w:type="paragraph" w:customStyle="1" w:styleId="bulletpoints">
    <w:name w:val="bulletpoints"/>
    <w:basedOn w:val="ListParagraph"/>
    <w:link w:val="bulletpointsZchn"/>
    <w:rsid w:val="007B6341"/>
    <w:pPr>
      <w:numPr>
        <w:numId w:val="13"/>
      </w:numPr>
      <w:spacing w:before="240" w:after="240" w:line="360" w:lineRule="auto"/>
      <w:ind w:left="2268" w:right="340" w:hanging="425"/>
    </w:pPr>
    <w:rPr>
      <w:noProof/>
      <w:lang w:val="en-US" w:eastAsia="de-AT"/>
    </w:rPr>
  </w:style>
  <w:style w:type="paragraph" w:customStyle="1" w:styleId="bulletpoints2">
    <w:name w:val="bulletpoints 2"/>
    <w:basedOn w:val="ListParagraph"/>
    <w:link w:val="bulletpoints2Zchn"/>
    <w:rsid w:val="00925502"/>
    <w:pPr>
      <w:numPr>
        <w:ilvl w:val="1"/>
        <w:numId w:val="16"/>
      </w:numPr>
      <w:spacing w:after="120" w:line="240" w:lineRule="auto"/>
      <w:ind w:left="2268" w:right="340" w:hanging="425"/>
    </w:pPr>
  </w:style>
  <w:style w:type="character" w:customStyle="1" w:styleId="bulletpointsZchn">
    <w:name w:val="bulletpoints Zchn"/>
    <w:basedOn w:val="ListParagraphChar"/>
    <w:link w:val="bulletpoints"/>
    <w:rsid w:val="007B6341"/>
    <w:rPr>
      <w:rFonts w:ascii="Calibri" w:eastAsia="Calibri" w:hAnsi="Calibri"/>
      <w:noProof/>
      <w:sz w:val="22"/>
      <w:szCs w:val="22"/>
      <w:lang w:val="en-US" w:eastAsia="de-AT"/>
    </w:rPr>
  </w:style>
  <w:style w:type="table" w:styleId="DarkList-Accent1">
    <w:name w:val="Dark List Accent 1"/>
    <w:basedOn w:val="TableNormal"/>
    <w:uiPriority w:val="70"/>
    <w:rsid w:val="00925502"/>
    <w:rPr>
      <w:color w:val="FFFFFF" w:themeColor="background1"/>
    </w:rPr>
    <w:tblPr>
      <w:tblStyleRowBandSize w:val="1"/>
      <w:tblStyleColBandSize w:val="1"/>
    </w:tblPr>
    <w:tcPr>
      <w:shd w:val="clear" w:color="auto" w:fill="7D8B8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C0C0C" w:themeFill="text1"/>
      </w:tcPr>
    </w:tblStylePr>
    <w:tblStylePr w:type="lastRow">
      <w:tblPr/>
      <w:tcPr>
        <w:tcBorders>
          <w:top w:val="single" w:sz="18" w:space="0" w:color="FFFFFF" w:themeColor="background1"/>
          <w:left w:val="nil"/>
          <w:bottom w:val="nil"/>
          <w:right w:val="nil"/>
          <w:insideH w:val="nil"/>
          <w:insideV w:val="nil"/>
        </w:tcBorders>
        <w:shd w:val="clear" w:color="auto" w:fill="3E454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D686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D6867" w:themeFill="accent1" w:themeFillShade="BF"/>
      </w:tcPr>
    </w:tblStylePr>
    <w:tblStylePr w:type="band1Vert">
      <w:tblPr/>
      <w:tcPr>
        <w:tcBorders>
          <w:top w:val="nil"/>
          <w:left w:val="nil"/>
          <w:bottom w:val="nil"/>
          <w:right w:val="nil"/>
          <w:insideH w:val="nil"/>
          <w:insideV w:val="nil"/>
        </w:tcBorders>
        <w:shd w:val="clear" w:color="auto" w:fill="5D6867" w:themeFill="accent1" w:themeFillShade="BF"/>
      </w:tcPr>
    </w:tblStylePr>
    <w:tblStylePr w:type="band1Horz">
      <w:tblPr/>
      <w:tcPr>
        <w:tcBorders>
          <w:top w:val="nil"/>
          <w:left w:val="nil"/>
          <w:bottom w:val="nil"/>
          <w:right w:val="nil"/>
          <w:insideH w:val="nil"/>
          <w:insideV w:val="nil"/>
        </w:tcBorders>
        <w:shd w:val="clear" w:color="auto" w:fill="5D6867" w:themeFill="accent1" w:themeFillShade="BF"/>
      </w:tcPr>
    </w:tblStylePr>
  </w:style>
  <w:style w:type="character" w:customStyle="1" w:styleId="bulletpoints2Zchn">
    <w:name w:val="bulletpoints 2 Zchn"/>
    <w:basedOn w:val="ListParagraphChar"/>
    <w:link w:val="bulletpoints2"/>
    <w:rsid w:val="00925502"/>
    <w:rPr>
      <w:rFonts w:ascii="Calibri" w:eastAsia="Calibri" w:hAnsi="Calibri"/>
      <w:sz w:val="22"/>
      <w:szCs w:val="22"/>
      <w:lang w:val="de-AT"/>
    </w:rPr>
  </w:style>
  <w:style w:type="table" w:styleId="MediumGrid3-Accent6">
    <w:name w:val="Medium Grid 3 Accent 6"/>
    <w:basedOn w:val="TableNormal"/>
    <w:uiPriority w:val="69"/>
    <w:rsid w:val="0092550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D6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493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493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493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3AD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3AD8C" w:themeFill="accent6" w:themeFillTint="7F"/>
      </w:tcPr>
    </w:tblStylePr>
  </w:style>
  <w:style w:type="table" w:customStyle="1" w:styleId="CE-Table3">
    <w:name w:val="CE-Table 3"/>
    <w:basedOn w:val="TableNormal"/>
    <w:uiPriority w:val="99"/>
    <w:rsid w:val="003C5F24"/>
    <w:pPr>
      <w:spacing w:line="276" w:lineRule="auto"/>
    </w:pPr>
    <w:rPr>
      <w:rFonts w:ascii="Trebuchet MS" w:hAnsi="Trebuchet MS"/>
    </w:rPr>
    <w:tblPr>
      <w:tblBorders>
        <w:top w:val="single" w:sz="4" w:space="0" w:color="auto"/>
        <w:bottom w:val="single" w:sz="4" w:space="0" w:color="auto"/>
        <w:insideH w:val="single" w:sz="4" w:space="0" w:color="auto"/>
      </w:tblBorders>
    </w:tblPr>
    <w:tcPr>
      <w:shd w:val="clear" w:color="auto" w:fill="E5E9ED" w:themeFill="background2" w:themeFillTint="33"/>
      <w:tcMar>
        <w:top w:w="57" w:type="dxa"/>
        <w:bottom w:w="57" w:type="dxa"/>
      </w:tcMar>
      <w:vAlign w:val="center"/>
    </w:tcPr>
    <w:tblStylePr w:type="firstRow">
      <w:pPr>
        <w:jc w:val="left"/>
      </w:pPr>
    </w:tblStylePr>
    <w:tblStylePr w:type="firstCol">
      <w:tblPr/>
      <w:tcPr>
        <w:shd w:val="clear" w:color="auto" w:fill="FFFFFF" w:themeFill="background1"/>
      </w:tcPr>
    </w:tblStylePr>
  </w:style>
  <w:style w:type="paragraph" w:customStyle="1" w:styleId="msoaccenttext8">
    <w:name w:val="msoaccenttext8"/>
    <w:link w:val="msoaccenttext8Zchn"/>
    <w:rsid w:val="00CD200F"/>
    <w:rPr>
      <w:rFonts w:ascii="Arial Rounded MT Bold" w:hAnsi="Arial Rounded MT Bold"/>
      <w:color w:val="000000"/>
      <w:kern w:val="28"/>
      <w:lang w:val="de-DE" w:eastAsia="de-DE"/>
      <w14:ligatures w14:val="standard"/>
      <w14:cntxtAlts/>
    </w:rPr>
  </w:style>
  <w:style w:type="paragraph" w:customStyle="1" w:styleId="CE-Headline1">
    <w:name w:val="CE-Headline 1"/>
    <w:basedOn w:val="Heading2"/>
    <w:link w:val="CE-Headline1Zchn"/>
    <w:qFormat/>
    <w:rsid w:val="003F0BC1"/>
    <w:pPr>
      <w:numPr>
        <w:numId w:val="29"/>
      </w:numPr>
      <w:spacing w:before="0"/>
      <w:ind w:right="340"/>
    </w:pPr>
    <w:rPr>
      <w:rFonts w:ascii="Trebuchet MS" w:hAnsi="Trebuchet MS"/>
      <w:noProof/>
      <w:color w:val="7E93A5" w:themeColor="background2"/>
      <w:spacing w:val="-10"/>
      <w:sz w:val="36"/>
      <w:szCs w:val="32"/>
      <w:lang w:val="en-GB" w:eastAsia="de-AT"/>
    </w:rPr>
  </w:style>
  <w:style w:type="paragraph" w:customStyle="1" w:styleId="Headline2">
    <w:name w:val="Headline 2"/>
    <w:basedOn w:val="Heading2"/>
    <w:link w:val="Headline2Char"/>
    <w:rsid w:val="00E9195B"/>
    <w:pPr>
      <w:numPr>
        <w:numId w:val="0"/>
      </w:numPr>
      <w:ind w:left="1418"/>
    </w:pPr>
    <w:rPr>
      <w:b w:val="0"/>
      <w:sz w:val="28"/>
      <w:szCs w:val="28"/>
    </w:rPr>
  </w:style>
  <w:style w:type="paragraph" w:customStyle="1" w:styleId="Chapter">
    <w:name w:val="Chapter"/>
    <w:basedOn w:val="msoaccenttext8"/>
    <w:link w:val="ChapterZchn"/>
    <w:rsid w:val="00E9195B"/>
    <w:pPr>
      <w:widowControl w:val="0"/>
    </w:pPr>
    <w:rPr>
      <w:lang w:val="en-US"/>
      <w14:ligatures w14:val="none"/>
    </w:rPr>
  </w:style>
  <w:style w:type="paragraph" w:customStyle="1" w:styleId="Attention">
    <w:name w:val="Attention"/>
    <w:basedOn w:val="Headline2"/>
    <w:link w:val="AttentionChar"/>
    <w:rsid w:val="001172B4"/>
    <w:pPr>
      <w:ind w:left="1843"/>
      <w:jc w:val="left"/>
    </w:pPr>
    <w:rPr>
      <w:rFonts w:ascii="Trebuchet MS" w:hAnsi="Trebuchet MS"/>
      <w:i/>
      <w:sz w:val="18"/>
      <w:szCs w:val="18"/>
      <w:lang w:val="en-US"/>
    </w:rPr>
  </w:style>
  <w:style w:type="paragraph" w:customStyle="1" w:styleId="Headline1part">
    <w:name w:val="Headline 1 part"/>
    <w:basedOn w:val="Heading2"/>
    <w:link w:val="Headline1partChar"/>
    <w:rsid w:val="000A739F"/>
    <w:pPr>
      <w:numPr>
        <w:numId w:val="17"/>
      </w:numPr>
      <w:ind w:left="1418" w:firstLine="0"/>
    </w:pPr>
    <w:rPr>
      <w:b w:val="0"/>
      <w:sz w:val="32"/>
      <w:szCs w:val="32"/>
    </w:rPr>
  </w:style>
  <w:style w:type="character" w:customStyle="1" w:styleId="Headline2Char">
    <w:name w:val="Headline 2 Char"/>
    <w:basedOn w:val="Heading2Char"/>
    <w:link w:val="Headline2"/>
    <w:rsid w:val="000A739F"/>
    <w:rPr>
      <w:rFonts w:ascii="Arial Rounded MT Bold" w:eastAsia="Calibri" w:hAnsi="Arial Rounded MT Bold"/>
      <w:b w:val="0"/>
      <w:bCs/>
      <w:iCs/>
      <w:color w:val="7D8B8A" w:themeColor="accent1"/>
      <w:sz w:val="28"/>
      <w:szCs w:val="28"/>
    </w:rPr>
  </w:style>
  <w:style w:type="character" w:customStyle="1" w:styleId="AttentionChar">
    <w:name w:val="Attention Char"/>
    <w:basedOn w:val="Headline2Char"/>
    <w:link w:val="Attention"/>
    <w:rsid w:val="001172B4"/>
    <w:rPr>
      <w:rFonts w:ascii="Trebuchet MS" w:eastAsia="Calibri" w:hAnsi="Trebuchet MS"/>
      <w:b w:val="0"/>
      <w:bCs/>
      <w:i/>
      <w:iCs/>
      <w:color w:val="7D8B8A" w:themeColor="accent1"/>
      <w:sz w:val="18"/>
      <w:szCs w:val="18"/>
      <w:lang w:val="en-US"/>
    </w:rPr>
  </w:style>
  <w:style w:type="paragraph" w:customStyle="1" w:styleId="HeadlineA1">
    <w:name w:val="Headline A1."/>
    <w:basedOn w:val="Heading2"/>
    <w:link w:val="HeadlineA1Char"/>
    <w:rsid w:val="000A739F"/>
    <w:rPr>
      <w:b w:val="0"/>
    </w:rPr>
  </w:style>
  <w:style w:type="character" w:customStyle="1" w:styleId="Headline1partChar">
    <w:name w:val="Headline 1 part Char"/>
    <w:basedOn w:val="Heading2Char"/>
    <w:link w:val="Headline1part"/>
    <w:rsid w:val="000A739F"/>
    <w:rPr>
      <w:rFonts w:ascii="Arial Rounded MT Bold" w:hAnsi="Arial Rounded MT Bold"/>
      <w:b w:val="0"/>
      <w:bCs/>
      <w:iCs/>
      <w:color w:val="7D8B8A" w:themeColor="accent1"/>
      <w:sz w:val="32"/>
      <w:szCs w:val="32"/>
    </w:rPr>
  </w:style>
  <w:style w:type="paragraph" w:customStyle="1" w:styleId="HeadlineA11">
    <w:name w:val="Headline A.1.1"/>
    <w:basedOn w:val="Heading3"/>
    <w:rsid w:val="000A739F"/>
    <w:rPr>
      <w:b w:val="0"/>
    </w:rPr>
  </w:style>
  <w:style w:type="character" w:customStyle="1" w:styleId="HeadlineA1Char">
    <w:name w:val="Headline A1. Char"/>
    <w:basedOn w:val="Heading2Char"/>
    <w:link w:val="HeadlineA1"/>
    <w:rsid w:val="000A739F"/>
    <w:rPr>
      <w:rFonts w:ascii="Arial Rounded MT Bold" w:hAnsi="Arial Rounded MT Bold"/>
      <w:b w:val="0"/>
      <w:bCs/>
      <w:iCs/>
      <w:color w:val="7D8B8A" w:themeColor="accent1"/>
      <w:sz w:val="24"/>
    </w:rPr>
  </w:style>
  <w:style w:type="paragraph" w:customStyle="1" w:styleId="A11">
    <w:name w:val="A.1.1"/>
    <w:basedOn w:val="HeadlineA11"/>
    <w:rsid w:val="001C50A4"/>
    <w:pPr>
      <w:ind w:left="2204" w:hanging="360"/>
    </w:pPr>
    <w:rPr>
      <w:sz w:val="24"/>
      <w:szCs w:val="24"/>
    </w:rPr>
  </w:style>
  <w:style w:type="paragraph" w:customStyle="1" w:styleId="Style1">
    <w:name w:val="Style1"/>
    <w:basedOn w:val="HeadlineA11"/>
    <w:rsid w:val="0047724A"/>
    <w:rPr>
      <w:sz w:val="24"/>
      <w:szCs w:val="24"/>
    </w:rPr>
  </w:style>
  <w:style w:type="paragraph" w:customStyle="1" w:styleId="A1">
    <w:name w:val="A1"/>
    <w:basedOn w:val="HeadlineA1"/>
    <w:rsid w:val="00BD1CF8"/>
    <w:pPr>
      <w:ind w:right="340"/>
    </w:pPr>
    <w:rPr>
      <w:sz w:val="28"/>
      <w:szCs w:val="32"/>
    </w:rPr>
  </w:style>
  <w:style w:type="paragraph" w:customStyle="1" w:styleId="A21">
    <w:name w:val="A.2.1"/>
    <w:basedOn w:val="HeadlineA11"/>
    <w:rsid w:val="005D2350"/>
    <w:pPr>
      <w:numPr>
        <w:numId w:val="0"/>
      </w:numPr>
      <w:ind w:left="1418"/>
    </w:pPr>
  </w:style>
  <w:style w:type="paragraph" w:customStyle="1" w:styleId="Subhead">
    <w:name w:val="Subhead"/>
    <w:basedOn w:val="A21"/>
    <w:rsid w:val="00562568"/>
  </w:style>
  <w:style w:type="paragraph" w:customStyle="1" w:styleId="Subbullets">
    <w:name w:val="Subbullets"/>
    <w:basedOn w:val="bulletpoints2"/>
    <w:rsid w:val="00B24760"/>
    <w:pPr>
      <w:numPr>
        <w:numId w:val="18"/>
      </w:numPr>
      <w:ind w:firstLine="687"/>
    </w:pPr>
  </w:style>
  <w:style w:type="paragraph" w:customStyle="1" w:styleId="A21Italic">
    <w:name w:val="A.2.1 Italic"/>
    <w:basedOn w:val="A21"/>
    <w:rsid w:val="004F2A96"/>
  </w:style>
  <w:style w:type="paragraph" w:customStyle="1" w:styleId="HeaderA2">
    <w:name w:val="Header A.2"/>
    <w:basedOn w:val="A21Italic"/>
    <w:rsid w:val="004579FF"/>
    <w:rPr>
      <w:sz w:val="24"/>
      <w:szCs w:val="24"/>
    </w:rPr>
  </w:style>
  <w:style w:type="paragraph" w:customStyle="1" w:styleId="diamonds">
    <w:name w:val="diamonds"/>
    <w:basedOn w:val="bulletpoints"/>
    <w:rsid w:val="004D67BA"/>
    <w:pPr>
      <w:ind w:hanging="219"/>
    </w:pPr>
    <w:rPr>
      <w:u w:val="single"/>
    </w:rPr>
  </w:style>
  <w:style w:type="paragraph" w:customStyle="1" w:styleId="3H">
    <w:name w:val="3H"/>
    <w:basedOn w:val="CE-Headline1"/>
    <w:rsid w:val="0004039C"/>
  </w:style>
  <w:style w:type="paragraph" w:customStyle="1" w:styleId="A111">
    <w:name w:val="A.1.1.1"/>
    <w:basedOn w:val="3H"/>
    <w:rsid w:val="000B51C5"/>
    <w:rPr>
      <w:i/>
      <w:sz w:val="20"/>
      <w:szCs w:val="24"/>
    </w:rPr>
  </w:style>
  <w:style w:type="table" w:customStyle="1" w:styleId="CE-Table1">
    <w:name w:val="CE-Table 1"/>
    <w:basedOn w:val="TableNormal"/>
    <w:uiPriority w:val="48"/>
    <w:rsid w:val="00426766"/>
    <w:rPr>
      <w:rFonts w:ascii="Trebuchet MS" w:hAnsi="Trebuchet MS"/>
    </w:rPr>
    <w:tblPr>
      <w:tblStyleRowBandSize w:val="1"/>
      <w:tblStyleColBandSize w:val="1"/>
      <w:tblBorders>
        <w:insideV w:val="single" w:sz="24" w:space="0" w:color="FFFFFF" w:themeColor="background1"/>
      </w:tblBorders>
    </w:tblPr>
    <w:tcPr>
      <w:shd w:val="clear" w:color="auto" w:fill="auto"/>
      <w:tcMar>
        <w:top w:w="108" w:type="dxa"/>
        <w:bottom w:w="108" w:type="dxa"/>
      </w:tcMar>
      <w:vAlign w:val="center"/>
    </w:tcPr>
    <w:tblStylePr w:type="firstRow">
      <w:pPr>
        <w:wordWrap/>
      </w:pPr>
      <w:rPr>
        <w:rFonts w:ascii="Trebuchet MS" w:hAnsi="Trebuchet MS"/>
        <w:b/>
        <w:bCs/>
        <w:caps/>
        <w:smallCaps w:val="0"/>
        <w:strike w:val="0"/>
        <w:dstrike w:val="0"/>
        <w:vanish w:val="0"/>
        <w:color w:val="7E93A5" w:themeColor="background2"/>
        <w:sz w:val="20"/>
        <w:vertAlign w:val="baseline"/>
      </w:rPr>
      <w:tblPr/>
      <w:tcPr>
        <w:tcBorders>
          <w:top w:val="nil"/>
          <w:left w:val="nil"/>
          <w:bottom w:val="nil"/>
          <w:right w:val="nil"/>
          <w:insideH w:val="nil"/>
          <w:insideV w:val="single" w:sz="24" w:space="0" w:color="FFFFFF" w:themeColor="background1"/>
          <w:tl2br w:val="nil"/>
          <w:tr2bl w:val="nil"/>
        </w:tcBorders>
        <w:shd w:val="clear" w:color="auto" w:fill="auto"/>
      </w:tcPr>
    </w:tblStylePr>
    <w:tblStylePr w:type="lastRow">
      <w:rPr>
        <w:b/>
        <w:bCs/>
      </w:rPr>
      <w:tblPr/>
      <w:tcPr>
        <w:tcBorders>
          <w:top w:val="single" w:sz="2" w:space="0" w:color="auto"/>
          <w:bottom w:val="nil"/>
        </w:tcBorders>
        <w:shd w:val="clear" w:color="auto" w:fill="FFFFFF" w:themeFill="background1"/>
      </w:tcPr>
    </w:tblStylePr>
    <w:tblStylePr w:type="firstCol">
      <w:rPr>
        <w:rFonts w:ascii="Trebuchet MS" w:hAnsi="Trebuchet MS"/>
        <w:b w:val="0"/>
        <w:bCs/>
        <w:color w:val="0C0C0C" w:themeColor="text1"/>
        <w:sz w:val="20"/>
      </w:rPr>
    </w:tblStylePr>
    <w:tblStylePr w:type="lastCol">
      <w:rPr>
        <w:b/>
        <w:bCs/>
      </w:rPr>
    </w:tblStylePr>
    <w:tblStylePr w:type="band1Vert">
      <w:tblPr/>
      <w:tcPr>
        <w:tcBorders>
          <w:left w:val="single" w:sz="4" w:space="0" w:color="7D8B8A" w:themeColor="accent1"/>
          <w:right w:val="single" w:sz="4" w:space="0" w:color="7D8B8A" w:themeColor="accent1"/>
        </w:tcBorders>
      </w:tcPr>
    </w:tblStylePr>
    <w:tblStylePr w:type="band1Horz">
      <w:tblPr/>
      <w:tcPr>
        <w:tcBorders>
          <w:top w:val="single" w:sz="4" w:space="0" w:color="7D8B8A" w:themeColor="accent1"/>
          <w:bottom w:val="single" w:sz="4" w:space="0" w:color="7D8B8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D8B8A" w:themeColor="accent1"/>
          <w:left w:val="nil"/>
        </w:tcBorders>
      </w:tcPr>
    </w:tblStylePr>
    <w:tblStylePr w:type="swCell">
      <w:tblPr/>
      <w:tcPr>
        <w:tcBorders>
          <w:top w:val="double" w:sz="4" w:space="0" w:color="7D8B8A" w:themeColor="accent1"/>
          <w:right w:val="nil"/>
        </w:tcBorders>
      </w:tcPr>
    </w:tblStylePr>
  </w:style>
  <w:style w:type="paragraph" w:customStyle="1" w:styleId="A41">
    <w:name w:val="A41"/>
    <w:basedOn w:val="A11"/>
    <w:rsid w:val="003F2FF3"/>
    <w:pPr>
      <w:numPr>
        <w:numId w:val="0"/>
      </w:numPr>
      <w:ind w:left="709" w:firstLine="709"/>
    </w:pPr>
    <w:rPr>
      <w:sz w:val="22"/>
    </w:rPr>
  </w:style>
  <w:style w:type="character" w:customStyle="1" w:styleId="NoSpacingChar">
    <w:name w:val="No Spacing Char"/>
    <w:basedOn w:val="DefaultParagraphFont"/>
    <w:link w:val="NoSpacing"/>
    <w:uiPriority w:val="1"/>
    <w:rsid w:val="006D3BB8"/>
    <w:rPr>
      <w:rFonts w:ascii="Calibri" w:eastAsia="Calibri" w:hAnsi="Calibri"/>
      <w:sz w:val="22"/>
      <w:szCs w:val="22"/>
      <w:lang w:val="de-AT"/>
    </w:rPr>
  </w:style>
  <w:style w:type="paragraph" w:styleId="BodyText2">
    <w:name w:val="Body Text 2"/>
    <w:basedOn w:val="Normal"/>
    <w:link w:val="BodyText2Char"/>
    <w:uiPriority w:val="99"/>
    <w:unhideWhenUsed/>
    <w:rsid w:val="00995597"/>
    <w:pPr>
      <w:ind w:left="0" w:right="28"/>
      <w:jc w:val="left"/>
    </w:pPr>
    <w:rPr>
      <w:color w:val="FFFFFF" w:themeColor="background1"/>
    </w:rPr>
  </w:style>
  <w:style w:type="character" w:customStyle="1" w:styleId="BodyText2Char">
    <w:name w:val="Body Text 2 Char"/>
    <w:basedOn w:val="DefaultParagraphFont"/>
    <w:link w:val="BodyText2"/>
    <w:uiPriority w:val="99"/>
    <w:rsid w:val="00995597"/>
    <w:rPr>
      <w:rFonts w:ascii="Trebuchet MS" w:eastAsia="Calibri" w:hAnsi="Trebuchet MS"/>
      <w:color w:val="FFFFFF" w:themeColor="background1"/>
      <w:sz w:val="18"/>
      <w:szCs w:val="22"/>
    </w:rPr>
  </w:style>
  <w:style w:type="numbering" w:customStyle="1" w:styleId="Budgetlines">
    <w:name w:val="Budget lines"/>
    <w:uiPriority w:val="99"/>
    <w:rsid w:val="00464009"/>
    <w:pPr>
      <w:numPr>
        <w:numId w:val="19"/>
      </w:numPr>
    </w:pPr>
  </w:style>
  <w:style w:type="paragraph" w:customStyle="1" w:styleId="EinfAbs">
    <w:name w:val="[Einf. Abs.]"/>
    <w:basedOn w:val="Normal"/>
    <w:uiPriority w:val="99"/>
    <w:rsid w:val="000B21A6"/>
    <w:pPr>
      <w:widowControl w:val="0"/>
      <w:autoSpaceDE w:val="0"/>
      <w:autoSpaceDN w:val="0"/>
      <w:adjustRightInd w:val="0"/>
      <w:spacing w:before="0" w:line="288" w:lineRule="auto"/>
      <w:ind w:left="0" w:right="0"/>
      <w:jc w:val="left"/>
      <w:textAlignment w:val="center"/>
    </w:pPr>
    <w:rPr>
      <w:rFonts w:ascii="MinionPro-Regular" w:eastAsiaTheme="minorEastAsia" w:hAnsi="MinionPro-Regular" w:cs="MinionPro-Regular"/>
      <w:color w:val="000000"/>
      <w:sz w:val="24"/>
      <w:szCs w:val="24"/>
      <w:lang w:val="de-DE" w:eastAsia="de-DE"/>
    </w:rPr>
  </w:style>
  <w:style w:type="paragraph" w:customStyle="1" w:styleId="CE-Headline2">
    <w:name w:val="CE-Headline 2"/>
    <w:basedOn w:val="CE-Headline1"/>
    <w:link w:val="CE-Headline2Zchn"/>
    <w:qFormat/>
    <w:rsid w:val="00411156"/>
    <w:pPr>
      <w:numPr>
        <w:ilvl w:val="1"/>
      </w:numPr>
      <w:tabs>
        <w:tab w:val="left" w:pos="454"/>
      </w:tabs>
      <w:spacing w:line="240" w:lineRule="auto"/>
    </w:pPr>
    <w:rPr>
      <w:color w:val="7D8B8A" w:themeColor="accent1"/>
      <w:sz w:val="28"/>
      <w:szCs w:val="26"/>
    </w:rPr>
  </w:style>
  <w:style w:type="paragraph" w:customStyle="1" w:styleId="CE-Headline4">
    <w:name w:val="CE-Headline 4"/>
    <w:basedOn w:val="Headline2"/>
    <w:link w:val="CE-Headline4Zchn"/>
    <w:qFormat/>
    <w:rsid w:val="00411156"/>
    <w:pPr>
      <w:numPr>
        <w:ilvl w:val="3"/>
        <w:numId w:val="29"/>
      </w:numPr>
      <w:tabs>
        <w:tab w:val="left" w:pos="1418"/>
      </w:tabs>
      <w:spacing w:before="0"/>
      <w:ind w:right="340"/>
    </w:pPr>
    <w:rPr>
      <w:rFonts w:ascii="Trebuchet MS" w:hAnsi="Trebuchet MS"/>
      <w:b/>
      <w:color w:val="7B7B7D" w:themeColor="accent4"/>
      <w:sz w:val="20"/>
      <w:szCs w:val="24"/>
      <w:lang w:val="en-GB"/>
    </w:rPr>
  </w:style>
  <w:style w:type="character" w:customStyle="1" w:styleId="CE-Headline1Zchn">
    <w:name w:val="CE-Headline 1 Zchn"/>
    <w:basedOn w:val="Heading2Char"/>
    <w:link w:val="CE-Headline1"/>
    <w:rsid w:val="003F0BC1"/>
    <w:rPr>
      <w:rFonts w:ascii="Trebuchet MS" w:hAnsi="Trebuchet MS"/>
      <w:b/>
      <w:bCs/>
      <w:iCs/>
      <w:noProof/>
      <w:color w:val="7E93A5" w:themeColor="background2"/>
      <w:spacing w:val="-10"/>
      <w:sz w:val="36"/>
      <w:szCs w:val="32"/>
      <w:lang w:val="en-GB" w:eastAsia="de-AT"/>
    </w:rPr>
  </w:style>
  <w:style w:type="character" w:customStyle="1" w:styleId="CE-Headline2Zchn">
    <w:name w:val="CE-Headline 2 Zchn"/>
    <w:basedOn w:val="CE-Headline1Zchn"/>
    <w:link w:val="CE-Headline2"/>
    <w:rsid w:val="00411156"/>
    <w:rPr>
      <w:rFonts w:ascii="Trebuchet MS" w:hAnsi="Trebuchet MS"/>
      <w:b/>
      <w:bCs/>
      <w:iCs/>
      <w:noProof/>
      <w:color w:val="7D8B8A" w:themeColor="accent1"/>
      <w:spacing w:val="-10"/>
      <w:sz w:val="28"/>
      <w:szCs w:val="26"/>
      <w:lang w:val="en-GB" w:eastAsia="de-AT"/>
    </w:rPr>
  </w:style>
  <w:style w:type="paragraph" w:customStyle="1" w:styleId="CE-StandardText">
    <w:name w:val="CE-StandardText"/>
    <w:basedOn w:val="Normal"/>
    <w:link w:val="CE-StandardTextZchn"/>
    <w:qFormat/>
    <w:rsid w:val="00023360"/>
    <w:pPr>
      <w:ind w:left="0" w:right="0"/>
    </w:pPr>
    <w:rPr>
      <w:rFonts w:ascii="Trebuchet MS" w:hAnsi="Trebuchet MS"/>
      <w:color w:val="4D4D4E" w:themeColor="text2"/>
      <w:szCs w:val="18"/>
      <w:lang w:val="en-GB"/>
    </w:rPr>
  </w:style>
  <w:style w:type="character" w:customStyle="1" w:styleId="CE-Headline4Zchn">
    <w:name w:val="CE-Headline 4 Zchn"/>
    <w:basedOn w:val="Headline2Char"/>
    <w:link w:val="CE-Headline4"/>
    <w:rsid w:val="00411156"/>
    <w:rPr>
      <w:rFonts w:ascii="Trebuchet MS" w:eastAsia="Calibri" w:hAnsi="Trebuchet MS"/>
      <w:b/>
      <w:bCs/>
      <w:iCs/>
      <w:color w:val="7B7B7D" w:themeColor="accent4"/>
      <w:sz w:val="28"/>
      <w:szCs w:val="24"/>
      <w:lang w:val="en-GB"/>
    </w:rPr>
  </w:style>
  <w:style w:type="paragraph" w:customStyle="1" w:styleId="CE-List-Bullet">
    <w:name w:val="CE-List-Bullet"/>
    <w:basedOn w:val="CE-StandardText"/>
    <w:link w:val="CE-List-BulletZchn"/>
    <w:rsid w:val="00C33CB3"/>
    <w:pPr>
      <w:numPr>
        <w:numId w:val="20"/>
      </w:numPr>
      <w:ind w:left="360"/>
    </w:pPr>
  </w:style>
  <w:style w:type="character" w:customStyle="1" w:styleId="CE-StandardTextZchn">
    <w:name w:val="CE-StandardText Zchn"/>
    <w:basedOn w:val="DefaultParagraphFont"/>
    <w:link w:val="CE-StandardText"/>
    <w:rsid w:val="00023360"/>
    <w:rPr>
      <w:rFonts w:ascii="Trebuchet MS" w:hAnsi="Trebuchet MS"/>
      <w:color w:val="4D4D4E" w:themeColor="text2"/>
      <w:szCs w:val="18"/>
      <w:lang w:val="en-GB"/>
    </w:rPr>
  </w:style>
  <w:style w:type="paragraph" w:customStyle="1" w:styleId="CE-List-Numbers">
    <w:name w:val="CE-List-Numbers"/>
    <w:basedOn w:val="CE-StandardText"/>
    <w:link w:val="CE-List-NumbersZchn"/>
    <w:rsid w:val="0068495D"/>
    <w:pPr>
      <w:numPr>
        <w:numId w:val="21"/>
      </w:numPr>
      <w:tabs>
        <w:tab w:val="left" w:pos="284"/>
      </w:tabs>
      <w:ind w:left="567"/>
    </w:pPr>
  </w:style>
  <w:style w:type="character" w:customStyle="1" w:styleId="CE-List-BulletZchn">
    <w:name w:val="CE-List-Bullet Zchn"/>
    <w:basedOn w:val="CE-StandardTextZchn"/>
    <w:link w:val="CE-List-Bullet"/>
    <w:rsid w:val="00C33CB3"/>
    <w:rPr>
      <w:rFonts w:ascii="Trebuchet MS" w:hAnsi="Trebuchet MS"/>
      <w:color w:val="4D4D4E" w:themeColor="text2"/>
      <w:szCs w:val="18"/>
      <w:lang w:val="en-GB"/>
    </w:rPr>
  </w:style>
  <w:style w:type="paragraph" w:customStyle="1" w:styleId="PubTitle">
    <w:name w:val="Pub.Title"/>
    <w:basedOn w:val="Normal"/>
    <w:link w:val="PubTitleZchn"/>
    <w:rsid w:val="001A4AC1"/>
    <w:pPr>
      <w:spacing w:before="0" w:line="760" w:lineRule="exact"/>
      <w:ind w:left="0" w:right="0"/>
      <w:jc w:val="left"/>
    </w:pPr>
    <w:rPr>
      <w:rFonts w:ascii="Trebuchet MS" w:hAnsi="Trebuchet MS"/>
      <w:b/>
      <w:spacing w:val="-20"/>
      <w:kern w:val="72"/>
      <w:sz w:val="72"/>
      <w:szCs w:val="72"/>
      <w:lang w:val="en-US"/>
      <w14:ligatures w14:val="standard"/>
    </w:rPr>
  </w:style>
  <w:style w:type="character" w:customStyle="1" w:styleId="CE-List-NumbersZchn">
    <w:name w:val="CE-List-Numbers Zchn"/>
    <w:basedOn w:val="CE-StandardTextZchn"/>
    <w:link w:val="CE-List-Numbers"/>
    <w:rsid w:val="0068495D"/>
    <w:rPr>
      <w:rFonts w:ascii="Trebuchet MS" w:hAnsi="Trebuchet MS"/>
      <w:color w:val="4D4D4E" w:themeColor="text2"/>
      <w:szCs w:val="18"/>
      <w:lang w:val="en-GB"/>
    </w:rPr>
  </w:style>
  <w:style w:type="paragraph" w:customStyle="1" w:styleId="CE-TableHead">
    <w:name w:val="CE-Table Head"/>
    <w:basedOn w:val="CE-Headline2"/>
    <w:link w:val="CE-TableHeadZchn"/>
    <w:qFormat/>
    <w:rsid w:val="00C33CB3"/>
    <w:pPr>
      <w:outlineLvl w:val="9"/>
    </w:pPr>
    <w:rPr>
      <w:rFonts w:eastAsiaTheme="minorHAnsi" w:cstheme="minorBidi"/>
      <w:b w:val="0"/>
      <w:bCs w:val="0"/>
      <w:color w:val="FFFFFF" w:themeColor="background1"/>
      <w:spacing w:val="0"/>
      <w:szCs w:val="24"/>
    </w:rPr>
  </w:style>
  <w:style w:type="character" w:customStyle="1" w:styleId="PubTitleZchn">
    <w:name w:val="Pub.Title Zchn"/>
    <w:basedOn w:val="DefaultParagraphFont"/>
    <w:link w:val="PubTitle"/>
    <w:rsid w:val="001A4AC1"/>
    <w:rPr>
      <w:rFonts w:ascii="Trebuchet MS" w:hAnsi="Trebuchet MS"/>
      <w:b/>
      <w:spacing w:val="-20"/>
      <w:kern w:val="72"/>
      <w:sz w:val="72"/>
      <w:szCs w:val="72"/>
      <w:lang w:val="en-US"/>
      <w14:ligatures w14:val="standard"/>
    </w:rPr>
  </w:style>
  <w:style w:type="paragraph" w:customStyle="1" w:styleId="TableText">
    <w:name w:val="Table Text"/>
    <w:basedOn w:val="Normal"/>
    <w:link w:val="TableTextZchn"/>
    <w:autoRedefine/>
    <w:qFormat/>
    <w:rsid w:val="00C33CB3"/>
    <w:pPr>
      <w:ind w:left="0"/>
      <w:jc w:val="left"/>
    </w:pPr>
    <w:rPr>
      <w:rFonts w:ascii="Trebuchet MS" w:hAnsi="Trebuchet MS"/>
      <w:color w:val="393626" w:themeColor="accent6" w:themeShade="BF"/>
      <w:spacing w:val="-2"/>
      <w:sz w:val="16"/>
      <w:szCs w:val="15"/>
      <w:lang w:val="en-GB"/>
    </w:rPr>
  </w:style>
  <w:style w:type="character" w:customStyle="1" w:styleId="CE-TableHeadZchn">
    <w:name w:val="CE-Table Head Zchn"/>
    <w:basedOn w:val="CE-Headline2Zchn"/>
    <w:link w:val="CE-TableHead"/>
    <w:rsid w:val="00C33CB3"/>
    <w:rPr>
      <w:rFonts w:ascii="Trebuchet MS" w:eastAsiaTheme="minorHAnsi" w:hAnsi="Trebuchet MS" w:cstheme="minorBidi"/>
      <w:b w:val="0"/>
      <w:bCs w:val="0"/>
      <w:iCs/>
      <w:noProof/>
      <w:color w:val="FFFFFF" w:themeColor="background1"/>
      <w:spacing w:val="-10"/>
      <w:sz w:val="28"/>
      <w:szCs w:val="24"/>
      <w:lang w:val="en-GB" w:eastAsia="de-AT"/>
    </w:rPr>
  </w:style>
  <w:style w:type="paragraph" w:customStyle="1" w:styleId="CE-TableList">
    <w:name w:val="CE-Table List"/>
    <w:basedOn w:val="CE-List-Bullet"/>
    <w:link w:val="CE-TableListZchn"/>
    <w:autoRedefine/>
    <w:rsid w:val="00C33CB3"/>
    <w:pPr>
      <w:ind w:left="357" w:right="340" w:hanging="357"/>
      <w:jc w:val="left"/>
    </w:pPr>
    <w:rPr>
      <w:color w:val="393626" w:themeColor="accent6" w:themeShade="BF"/>
      <w:spacing w:val="-2"/>
      <w:sz w:val="16"/>
      <w:szCs w:val="16"/>
    </w:rPr>
  </w:style>
  <w:style w:type="character" w:customStyle="1" w:styleId="TableTextZchn">
    <w:name w:val="Table Text Zchn"/>
    <w:basedOn w:val="DefaultParagraphFont"/>
    <w:link w:val="TableText"/>
    <w:rsid w:val="00C33CB3"/>
    <w:rPr>
      <w:rFonts w:ascii="Trebuchet MS" w:hAnsi="Trebuchet MS"/>
      <w:color w:val="393626" w:themeColor="accent6" w:themeShade="BF"/>
      <w:spacing w:val="-2"/>
      <w:sz w:val="16"/>
      <w:szCs w:val="15"/>
      <w:lang w:val="en-GB"/>
    </w:rPr>
  </w:style>
  <w:style w:type="paragraph" w:customStyle="1" w:styleId="CE-Sidebar">
    <w:name w:val="CE-Sidebar"/>
    <w:basedOn w:val="Chapter"/>
    <w:link w:val="CE-SidebarZchn"/>
    <w:autoRedefine/>
    <w:rsid w:val="004563B8"/>
    <w:pPr>
      <w:spacing w:line="240" w:lineRule="atLeast"/>
    </w:pPr>
    <w:rPr>
      <w:rFonts w:ascii="Trebuchet MS" w:hAnsi="Trebuchet MS"/>
      <w:color w:val="4D4933" w:themeColor="accent6"/>
      <w:sz w:val="16"/>
      <w:szCs w:val="18"/>
    </w:rPr>
  </w:style>
  <w:style w:type="character" w:customStyle="1" w:styleId="CE-TableListZchn">
    <w:name w:val="CE-Table List Zchn"/>
    <w:basedOn w:val="CE-List-BulletZchn"/>
    <w:link w:val="CE-TableList"/>
    <w:rsid w:val="00C33CB3"/>
    <w:rPr>
      <w:rFonts w:ascii="Trebuchet MS" w:hAnsi="Trebuchet MS"/>
      <w:color w:val="393626" w:themeColor="accent6" w:themeShade="BF"/>
      <w:spacing w:val="-2"/>
      <w:sz w:val="16"/>
      <w:szCs w:val="16"/>
      <w:lang w:val="en-GB"/>
    </w:rPr>
  </w:style>
  <w:style w:type="paragraph" w:customStyle="1" w:styleId="CE-SidebarHead">
    <w:name w:val="CE-Sidebar Head"/>
    <w:basedOn w:val="CE-Sidebar"/>
    <w:link w:val="CE-SidebarHeadZchn"/>
    <w:rsid w:val="00B76958"/>
    <w:rPr>
      <w:b/>
      <w:caps/>
      <w:color w:val="7494A4"/>
      <w:sz w:val="22"/>
      <w:szCs w:val="22"/>
      <w:u w:color="E6E6E6" w:themeColor="text1" w:themeTint="1A"/>
    </w:rPr>
  </w:style>
  <w:style w:type="character" w:customStyle="1" w:styleId="msoaccenttext8Zchn">
    <w:name w:val="msoaccenttext8 Zchn"/>
    <w:basedOn w:val="DefaultParagraphFont"/>
    <w:link w:val="msoaccenttext8"/>
    <w:rsid w:val="004563B8"/>
    <w:rPr>
      <w:rFonts w:ascii="Arial Rounded MT Bold" w:hAnsi="Arial Rounded MT Bold"/>
      <w:color w:val="000000"/>
      <w:kern w:val="28"/>
      <w:lang w:val="de-DE" w:eastAsia="de-DE"/>
      <w14:ligatures w14:val="standard"/>
      <w14:cntxtAlts/>
    </w:rPr>
  </w:style>
  <w:style w:type="character" w:customStyle="1" w:styleId="ChapterZchn">
    <w:name w:val="Chapter Zchn"/>
    <w:basedOn w:val="msoaccenttext8Zchn"/>
    <w:link w:val="Chapter"/>
    <w:rsid w:val="004563B8"/>
    <w:rPr>
      <w:rFonts w:ascii="Arial Rounded MT Bold" w:hAnsi="Arial Rounded MT Bold"/>
      <w:color w:val="000000"/>
      <w:kern w:val="28"/>
      <w:lang w:val="en-US" w:eastAsia="de-DE"/>
      <w14:ligatures w14:val="standard"/>
      <w14:cntxtAlts/>
    </w:rPr>
  </w:style>
  <w:style w:type="character" w:customStyle="1" w:styleId="CE-SidebarZchn">
    <w:name w:val="CE-Sidebar Zchn"/>
    <w:basedOn w:val="ChapterZchn"/>
    <w:link w:val="CE-Sidebar"/>
    <w:rsid w:val="004563B8"/>
    <w:rPr>
      <w:rFonts w:ascii="Trebuchet MS" w:hAnsi="Trebuchet MS"/>
      <w:color w:val="4D4933" w:themeColor="accent6"/>
      <w:kern w:val="28"/>
      <w:sz w:val="16"/>
      <w:szCs w:val="18"/>
      <w:lang w:val="en-US" w:eastAsia="de-DE"/>
      <w14:ligatures w14:val="standard"/>
      <w14:cntxtAlts/>
    </w:rPr>
  </w:style>
  <w:style w:type="character" w:styleId="PlaceholderText">
    <w:name w:val="Placeholder Text"/>
    <w:basedOn w:val="DefaultParagraphFont"/>
    <w:uiPriority w:val="99"/>
    <w:semiHidden/>
    <w:rsid w:val="00EA293B"/>
    <w:rPr>
      <w:color w:val="808080"/>
    </w:rPr>
  </w:style>
  <w:style w:type="character" w:customStyle="1" w:styleId="CE-SidebarHeadZchn">
    <w:name w:val="CE-Sidebar Head Zchn"/>
    <w:basedOn w:val="CE-SidebarZchn"/>
    <w:link w:val="CE-SidebarHead"/>
    <w:rsid w:val="00B76958"/>
    <w:rPr>
      <w:rFonts w:ascii="Trebuchet MS" w:hAnsi="Trebuchet MS"/>
      <w:b/>
      <w:caps/>
      <w:color w:val="7494A4"/>
      <w:kern w:val="28"/>
      <w:sz w:val="22"/>
      <w:szCs w:val="22"/>
      <w:u w:color="E6E6E6" w:themeColor="text1" w:themeTint="1A"/>
      <w:lang w:val="en-US" w:eastAsia="de-DE"/>
      <w14:ligatures w14:val="standard"/>
      <w14:cntxtAlts/>
    </w:rPr>
  </w:style>
  <w:style w:type="paragraph" w:customStyle="1" w:styleId="CE-HeadlineTitle">
    <w:name w:val="CE-Headline Title"/>
    <w:basedOn w:val="PubTitle"/>
    <w:link w:val="CE-HeadlineTitleZchn"/>
    <w:qFormat/>
    <w:rsid w:val="00084A52"/>
    <w:pPr>
      <w:spacing w:after="240" w:line="700" w:lineRule="exact"/>
    </w:pPr>
    <w:rPr>
      <w:b w:val="0"/>
      <w:caps/>
      <w:color w:val="7E93A5" w:themeColor="background2"/>
      <w:sz w:val="60"/>
      <w:szCs w:val="76"/>
      <w:lang w:val="en-GB"/>
    </w:rPr>
  </w:style>
  <w:style w:type="character" w:customStyle="1" w:styleId="CE-HeadlineTitleZchn">
    <w:name w:val="CE-Headline Title Zchn"/>
    <w:basedOn w:val="PubTitleZchn"/>
    <w:link w:val="CE-HeadlineTitle"/>
    <w:rsid w:val="00084A52"/>
    <w:rPr>
      <w:rFonts w:ascii="Trebuchet MS" w:hAnsi="Trebuchet MS"/>
      <w:b w:val="0"/>
      <w:caps/>
      <w:color w:val="7E93A5" w:themeColor="background2"/>
      <w:spacing w:val="-20"/>
      <w:kern w:val="72"/>
      <w:sz w:val="60"/>
      <w:szCs w:val="76"/>
      <w:lang w:val="en-GB"/>
      <w14:ligatures w14:val="standard"/>
    </w:rPr>
  </w:style>
  <w:style w:type="character" w:customStyle="1" w:styleId="Fliesstext">
    <w:name w:val="Fliesstext"/>
    <w:uiPriority w:val="99"/>
    <w:rsid w:val="004016B9"/>
    <w:rPr>
      <w:rFonts w:ascii="Trebuchet MS" w:hAnsi="Trebuchet MS" w:cs="Trebuchet MS"/>
      <w:color w:val="000000"/>
      <w:spacing w:val="0"/>
      <w:sz w:val="18"/>
      <w:szCs w:val="18"/>
    </w:rPr>
  </w:style>
  <w:style w:type="numbering" w:customStyle="1" w:styleId="CentralEuropeStandard">
    <w:name w:val="CentralEurope Standard"/>
    <w:uiPriority w:val="99"/>
    <w:rsid w:val="00C25513"/>
    <w:pPr>
      <w:numPr>
        <w:numId w:val="22"/>
      </w:numPr>
    </w:pPr>
  </w:style>
  <w:style w:type="paragraph" w:customStyle="1" w:styleId="CE-BulletPoint1">
    <w:name w:val="CE-BulletPoint1"/>
    <w:basedOn w:val="CE-StandardText"/>
    <w:link w:val="CE-BulletPoint1Zchn"/>
    <w:qFormat/>
    <w:rsid w:val="00706D40"/>
    <w:pPr>
      <w:numPr>
        <w:numId w:val="31"/>
      </w:numPr>
      <w:ind w:left="284" w:hanging="284"/>
      <w:jc w:val="left"/>
    </w:pPr>
  </w:style>
  <w:style w:type="character" w:customStyle="1" w:styleId="CE-BulletPoint1Zchn">
    <w:name w:val="CE-BulletPoint1 Zchn"/>
    <w:basedOn w:val="CE-StandardTextZchn"/>
    <w:link w:val="CE-BulletPoint1"/>
    <w:rsid w:val="00706D40"/>
    <w:rPr>
      <w:rFonts w:ascii="Trebuchet MS" w:hAnsi="Trebuchet MS"/>
      <w:color w:val="4D4D4E" w:themeColor="text2"/>
      <w:szCs w:val="18"/>
      <w:lang w:val="en-GB"/>
    </w:rPr>
  </w:style>
  <w:style w:type="paragraph" w:customStyle="1" w:styleId="CE-BulletPoint2">
    <w:name w:val="CE-BulletPoint2"/>
    <w:basedOn w:val="CE-BulletPoint1"/>
    <w:link w:val="CE-BulletPoint2Zchn"/>
    <w:qFormat/>
    <w:rsid w:val="00706D40"/>
    <w:pPr>
      <w:numPr>
        <w:numId w:val="32"/>
      </w:numPr>
      <w:ind w:left="568" w:hanging="284"/>
    </w:pPr>
  </w:style>
  <w:style w:type="paragraph" w:customStyle="1" w:styleId="CE-BulletPoint3">
    <w:name w:val="CE-BulletPoint3"/>
    <w:basedOn w:val="CE-BulletPoint1"/>
    <w:link w:val="CE-BulletPoint3Zchn"/>
    <w:qFormat/>
    <w:rsid w:val="00FB7A28"/>
    <w:pPr>
      <w:numPr>
        <w:numId w:val="24"/>
      </w:numPr>
      <w:ind w:left="851" w:hanging="284"/>
    </w:pPr>
  </w:style>
  <w:style w:type="character" w:customStyle="1" w:styleId="CE-BulletPoint2Zchn">
    <w:name w:val="CE-BulletPoint2 Zchn"/>
    <w:basedOn w:val="CE-BulletPoint1Zchn"/>
    <w:link w:val="CE-BulletPoint2"/>
    <w:rsid w:val="00706D40"/>
    <w:rPr>
      <w:rFonts w:ascii="Trebuchet MS" w:hAnsi="Trebuchet MS"/>
      <w:color w:val="4D4D4E" w:themeColor="text2"/>
      <w:szCs w:val="18"/>
      <w:lang w:val="en-GB"/>
    </w:rPr>
  </w:style>
  <w:style w:type="paragraph" w:customStyle="1" w:styleId="CE-TableStandardWhite">
    <w:name w:val="CE-Table Standard White"/>
    <w:basedOn w:val="CE-StandardText"/>
    <w:link w:val="CE-TableStandardWhiteZchn"/>
    <w:qFormat/>
    <w:rsid w:val="00C33CB3"/>
    <w:pPr>
      <w:spacing w:line="240" w:lineRule="auto"/>
      <w:jc w:val="left"/>
    </w:pPr>
    <w:rPr>
      <w:b/>
      <w:bCs/>
      <w:color w:val="FFFFFF" w:themeColor="background1"/>
    </w:rPr>
  </w:style>
  <w:style w:type="character" w:customStyle="1" w:styleId="CE-BulletPoint3Zchn">
    <w:name w:val="CE-BulletPoint3 Zchn"/>
    <w:basedOn w:val="CE-BulletPoint1Zchn"/>
    <w:link w:val="CE-BulletPoint3"/>
    <w:rsid w:val="00FB7A28"/>
    <w:rPr>
      <w:rFonts w:ascii="Trebuchet MS" w:hAnsi="Trebuchet MS"/>
      <w:color w:val="4D4D4E" w:themeColor="text2"/>
      <w:szCs w:val="18"/>
      <w:lang w:val="en-GB"/>
    </w:rPr>
  </w:style>
  <w:style w:type="paragraph" w:customStyle="1" w:styleId="CE-TableStandard">
    <w:name w:val="CE-Table Standard"/>
    <w:basedOn w:val="CE-TableStandardWhite"/>
    <w:link w:val="CE-TableStandardZchn"/>
    <w:qFormat/>
    <w:rsid w:val="00C658A0"/>
    <w:pPr>
      <w:spacing w:line="288" w:lineRule="auto"/>
    </w:pPr>
    <w:rPr>
      <w:b w:val="0"/>
      <w:color w:val="4D4D4E" w:themeColor="text2"/>
      <w:sz w:val="17"/>
    </w:rPr>
  </w:style>
  <w:style w:type="character" w:customStyle="1" w:styleId="CE-TableStandardWhiteZchn">
    <w:name w:val="CE-Table Standard White Zchn"/>
    <w:basedOn w:val="CE-StandardTextZchn"/>
    <w:link w:val="CE-TableStandardWhite"/>
    <w:rsid w:val="00C33CB3"/>
    <w:rPr>
      <w:rFonts w:ascii="Trebuchet MS" w:hAnsi="Trebuchet MS"/>
      <w:b/>
      <w:bCs/>
      <w:color w:val="FFFFFF" w:themeColor="background1"/>
      <w:szCs w:val="18"/>
      <w:lang w:val="en-GB"/>
    </w:rPr>
  </w:style>
  <w:style w:type="paragraph" w:styleId="Quote">
    <w:name w:val="Quote"/>
    <w:aliases w:val="CE-Quotation"/>
    <w:basedOn w:val="Normal"/>
    <w:next w:val="CE-StandardText"/>
    <w:link w:val="QuoteChar"/>
    <w:uiPriority w:val="29"/>
    <w:qFormat/>
    <w:rsid w:val="00C33CB3"/>
    <w:pPr>
      <w:spacing w:before="0" w:after="200"/>
      <w:ind w:left="0" w:right="0"/>
      <w:jc w:val="left"/>
    </w:pPr>
    <w:rPr>
      <w:rFonts w:ascii="Trebuchet MS" w:eastAsiaTheme="minorEastAsia" w:hAnsi="Trebuchet MS" w:cstheme="minorBidi"/>
      <w:b/>
      <w:iCs/>
      <w:color w:val="90ABB1" w:themeColor="accent2"/>
      <w:sz w:val="18"/>
      <w:szCs w:val="22"/>
      <w:lang w:val="en-GB" w:eastAsia="de-AT"/>
    </w:rPr>
  </w:style>
  <w:style w:type="character" w:customStyle="1" w:styleId="CE-TableStandardZchn">
    <w:name w:val="CE-Table Standard Zchn"/>
    <w:basedOn w:val="CE-TableStandardWhiteZchn"/>
    <w:link w:val="CE-TableStandard"/>
    <w:rsid w:val="00C658A0"/>
    <w:rPr>
      <w:rFonts w:ascii="Trebuchet MS" w:hAnsi="Trebuchet MS"/>
      <w:b w:val="0"/>
      <w:bCs/>
      <w:color w:val="4D4D4E" w:themeColor="text2"/>
      <w:sz w:val="17"/>
      <w:szCs w:val="18"/>
      <w:lang w:val="en-GB"/>
    </w:rPr>
  </w:style>
  <w:style w:type="character" w:customStyle="1" w:styleId="QuoteChar">
    <w:name w:val="Quote Char"/>
    <w:aliases w:val="CE-Quotation Char"/>
    <w:basedOn w:val="DefaultParagraphFont"/>
    <w:link w:val="Quote"/>
    <w:uiPriority w:val="29"/>
    <w:rsid w:val="00C33CB3"/>
    <w:rPr>
      <w:rFonts w:ascii="Trebuchet MS" w:eastAsiaTheme="minorEastAsia" w:hAnsi="Trebuchet MS" w:cstheme="minorBidi"/>
      <w:b/>
      <w:iCs/>
      <w:color w:val="90ABB1" w:themeColor="accent2"/>
      <w:sz w:val="18"/>
      <w:szCs w:val="22"/>
      <w:lang w:val="en-GB" w:eastAsia="de-AT"/>
    </w:rPr>
  </w:style>
  <w:style w:type="paragraph" w:customStyle="1" w:styleId="CE-TableStandardBold">
    <w:name w:val="CE-Table Standard Bold"/>
    <w:basedOn w:val="CE-TableStandard"/>
    <w:link w:val="CE-TableStandardBoldZchn"/>
    <w:rsid w:val="00ED042D"/>
    <w:rPr>
      <w:b/>
      <w:bCs w:val="0"/>
    </w:rPr>
  </w:style>
  <w:style w:type="character" w:customStyle="1" w:styleId="CE-TableStandardBoldZchn">
    <w:name w:val="CE-Table Standard Bold Zchn"/>
    <w:basedOn w:val="CE-TableStandardZchn"/>
    <w:link w:val="CE-TableStandardBold"/>
    <w:rsid w:val="00ED042D"/>
    <w:rPr>
      <w:rFonts w:ascii="Trebuchet MS" w:hAnsi="Trebuchet MS"/>
      <w:b/>
      <w:bCs w:val="0"/>
      <w:color w:val="4D4D4E" w:themeColor="text2"/>
      <w:sz w:val="18"/>
      <w:szCs w:val="18"/>
      <w:lang w:val="en-US"/>
    </w:rPr>
  </w:style>
  <w:style w:type="numbering" w:customStyle="1" w:styleId="CE-List">
    <w:name w:val="CE-List"/>
    <w:uiPriority w:val="99"/>
    <w:rsid w:val="00E3317E"/>
    <w:pPr>
      <w:numPr>
        <w:numId w:val="23"/>
      </w:numPr>
    </w:pPr>
  </w:style>
  <w:style w:type="numbering" w:customStyle="1" w:styleId="Formatvorlage1">
    <w:name w:val="Formatvorlage1"/>
    <w:uiPriority w:val="99"/>
    <w:rsid w:val="001161C3"/>
    <w:pPr>
      <w:numPr>
        <w:numId w:val="25"/>
      </w:numPr>
    </w:pPr>
  </w:style>
  <w:style w:type="table" w:customStyle="1" w:styleId="CE-TableExample">
    <w:name w:val="CE-Table Example"/>
    <w:basedOn w:val="TableNormal"/>
    <w:uiPriority w:val="99"/>
    <w:rsid w:val="005158CB"/>
    <w:rPr>
      <w:rFonts w:ascii="Trebuchet MS" w:hAnsi="Trebuchet MS"/>
      <w:sz w:val="18"/>
    </w:rPr>
    <w:tblPr>
      <w:tblBorders>
        <w:top w:val="single" w:sz="24" w:space="0" w:color="7E93A5" w:themeColor="background2"/>
        <w:bottom w:val="single" w:sz="24" w:space="0" w:color="7E93A5" w:themeColor="background2"/>
      </w:tblBorders>
      <w:tblCellMar>
        <w:top w:w="108" w:type="dxa"/>
        <w:bottom w:w="108" w:type="dxa"/>
      </w:tblCellMar>
    </w:tblPr>
    <w:tcPr>
      <w:vAlign w:val="center"/>
    </w:tcPr>
    <w:tblStylePr w:type="firstCol">
      <w:rPr>
        <w:rFonts w:ascii="Trebuchet MS" w:hAnsi="Trebuchet MS"/>
        <w:b w:val="0"/>
        <w:i w:val="0"/>
        <w:caps/>
        <w:smallCaps w:val="0"/>
        <w:strike w:val="0"/>
        <w:dstrike w:val="0"/>
        <w:vanish w:val="0"/>
        <w:color w:val="7E93A5" w:themeColor="background2"/>
        <w:sz w:val="60"/>
        <w:vertAlign w:val="baseline"/>
      </w:rPr>
    </w:tblStylePr>
  </w:style>
  <w:style w:type="table" w:styleId="LightList">
    <w:name w:val="Light List"/>
    <w:basedOn w:val="TableNormal"/>
    <w:uiPriority w:val="61"/>
    <w:rsid w:val="00DC0E0B"/>
    <w:rPr>
      <w:rFonts w:asciiTheme="minorHAnsi" w:eastAsiaTheme="minorEastAsia" w:hAnsiTheme="minorHAnsi" w:cstheme="minorBidi"/>
      <w:sz w:val="22"/>
      <w:szCs w:val="22"/>
      <w:lang w:eastAsia="de-AT"/>
    </w:rPr>
    <w:tblPr>
      <w:tblStyleRowBandSize w:val="1"/>
      <w:tblStyleColBandSize w:val="1"/>
      <w:tblBorders>
        <w:top w:val="single" w:sz="8" w:space="0" w:color="0C0C0C" w:themeColor="text1"/>
        <w:left w:val="single" w:sz="8" w:space="0" w:color="0C0C0C" w:themeColor="text1"/>
        <w:bottom w:val="single" w:sz="8" w:space="0" w:color="0C0C0C" w:themeColor="text1"/>
        <w:right w:val="single" w:sz="8" w:space="0" w:color="0C0C0C" w:themeColor="text1"/>
      </w:tblBorders>
    </w:tblPr>
    <w:tblStylePr w:type="firstRow">
      <w:pPr>
        <w:spacing w:before="0" w:after="0" w:line="240" w:lineRule="auto"/>
      </w:pPr>
      <w:rPr>
        <w:b/>
        <w:bCs/>
        <w:color w:val="FFFFFF" w:themeColor="background1"/>
      </w:rPr>
      <w:tblPr/>
      <w:tcPr>
        <w:shd w:val="clear" w:color="auto" w:fill="0C0C0C" w:themeFill="text1"/>
      </w:tcPr>
    </w:tblStylePr>
    <w:tblStylePr w:type="lastRow">
      <w:pPr>
        <w:spacing w:before="0" w:after="0" w:line="240" w:lineRule="auto"/>
      </w:pPr>
      <w:rPr>
        <w:b/>
        <w:bCs/>
      </w:rPr>
      <w:tblPr/>
      <w:tcPr>
        <w:tcBorders>
          <w:top w:val="double" w:sz="6" w:space="0" w:color="0C0C0C" w:themeColor="text1"/>
          <w:left w:val="single" w:sz="8" w:space="0" w:color="0C0C0C" w:themeColor="text1"/>
          <w:bottom w:val="single" w:sz="8" w:space="0" w:color="0C0C0C" w:themeColor="text1"/>
          <w:right w:val="single" w:sz="8" w:space="0" w:color="0C0C0C" w:themeColor="text1"/>
        </w:tcBorders>
      </w:tcPr>
    </w:tblStylePr>
    <w:tblStylePr w:type="firstCol">
      <w:rPr>
        <w:b/>
        <w:bCs/>
      </w:rPr>
    </w:tblStylePr>
    <w:tblStylePr w:type="lastCol">
      <w:rPr>
        <w:b/>
        <w:bCs/>
      </w:rPr>
    </w:tblStylePr>
    <w:tblStylePr w:type="band1Vert">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tblStylePr w:type="band1Horz">
      <w:tblPr/>
      <w:tcPr>
        <w:tcBorders>
          <w:top w:val="single" w:sz="8" w:space="0" w:color="0C0C0C" w:themeColor="text1"/>
          <w:left w:val="single" w:sz="8" w:space="0" w:color="0C0C0C" w:themeColor="text1"/>
          <w:bottom w:val="single" w:sz="8" w:space="0" w:color="0C0C0C" w:themeColor="text1"/>
          <w:right w:val="single" w:sz="8" w:space="0" w:color="0C0C0C" w:themeColor="text1"/>
        </w:tcBorders>
      </w:tcPr>
    </w:tblStylePr>
  </w:style>
  <w:style w:type="paragraph" w:customStyle="1" w:styleId="CE-TableStandardBold0">
    <w:name w:val="CE-Table StandardBold"/>
    <w:basedOn w:val="CE-TableStandard"/>
    <w:link w:val="CE-TableStandardBoldZchn0"/>
    <w:qFormat/>
    <w:rsid w:val="00C33CB3"/>
    <w:rPr>
      <w:b/>
      <w:bCs w:val="0"/>
    </w:rPr>
  </w:style>
  <w:style w:type="character" w:customStyle="1" w:styleId="CE-TableStandardBoldZchn0">
    <w:name w:val="CE-Table StandardBold Zchn"/>
    <w:basedOn w:val="CE-TableStandardZchn"/>
    <w:link w:val="CE-TableStandardBold0"/>
    <w:rsid w:val="00C33CB3"/>
    <w:rPr>
      <w:rFonts w:ascii="Trebuchet MS" w:hAnsi="Trebuchet MS"/>
      <w:b/>
      <w:bCs w:val="0"/>
      <w:color w:val="4D4D4E" w:themeColor="text2"/>
      <w:sz w:val="17"/>
      <w:szCs w:val="18"/>
      <w:lang w:val="en-GB"/>
    </w:rPr>
  </w:style>
  <w:style w:type="table" w:customStyle="1" w:styleId="GridTable5Dark-Accent11">
    <w:name w:val="Grid Table 5 Dark - Accent 11"/>
    <w:basedOn w:val="TableNormal"/>
    <w:uiPriority w:val="50"/>
    <w:rsid w:val="0042676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7" w:themeFill="accent1" w:themeFillTint="33"/>
    </w:tcPr>
    <w:tblStylePr w:type="firstRow">
      <w:rPr>
        <w:b/>
        <w:bCs/>
        <w:color w:val="FFFFFF" w:themeColor="background1"/>
        <w:u w:color="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8B8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8B8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8B8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8B8A" w:themeFill="accent1"/>
      </w:tcPr>
    </w:tblStylePr>
    <w:tblStylePr w:type="band1Vert">
      <w:tblPr/>
      <w:tcPr>
        <w:shd w:val="clear" w:color="auto" w:fill="CAD0D0" w:themeFill="accent1" w:themeFillTint="66"/>
      </w:tcPr>
    </w:tblStylePr>
    <w:tblStylePr w:type="band1Horz">
      <w:tblPr/>
      <w:tcPr>
        <w:shd w:val="clear" w:color="auto" w:fill="CAD0D0" w:themeFill="accent1" w:themeFillTint="66"/>
      </w:tcPr>
    </w:tblStylePr>
  </w:style>
  <w:style w:type="numbering" w:customStyle="1" w:styleId="Formatvorlage2">
    <w:name w:val="Formatvorlage2"/>
    <w:uiPriority w:val="99"/>
    <w:rsid w:val="004B06F7"/>
    <w:pPr>
      <w:numPr>
        <w:numId w:val="26"/>
      </w:numPr>
    </w:pPr>
  </w:style>
  <w:style w:type="paragraph" w:customStyle="1" w:styleId="CE-Headline3">
    <w:name w:val="CE-Headline 3"/>
    <w:basedOn w:val="CE-Headline4"/>
    <w:link w:val="CE-Headline3Zchn"/>
    <w:qFormat/>
    <w:rsid w:val="00411156"/>
    <w:pPr>
      <w:numPr>
        <w:ilvl w:val="2"/>
      </w:numPr>
      <w:tabs>
        <w:tab w:val="left" w:pos="964"/>
      </w:tabs>
    </w:pPr>
    <w:rPr>
      <w:color w:val="7D8B8A" w:themeColor="accent1"/>
      <w:sz w:val="24"/>
      <w:lang w:eastAsia="de-AT"/>
    </w:rPr>
  </w:style>
  <w:style w:type="paragraph" w:customStyle="1" w:styleId="CE-Quote">
    <w:name w:val="CE-Quote"/>
    <w:basedOn w:val="CE-StandardText"/>
    <w:link w:val="CE-QuoteZchn"/>
    <w:qFormat/>
    <w:rsid w:val="001F57EC"/>
    <w:pPr>
      <w:jc w:val="left"/>
    </w:pPr>
    <w:rPr>
      <w:i/>
      <w:lang w:eastAsia="de-AT"/>
    </w:rPr>
  </w:style>
  <w:style w:type="character" w:customStyle="1" w:styleId="CE-Headline3Zchn">
    <w:name w:val="CE-Headline 3 Zchn"/>
    <w:basedOn w:val="CE-Headline4Zchn"/>
    <w:link w:val="CE-Headline3"/>
    <w:rsid w:val="00411156"/>
    <w:rPr>
      <w:rFonts w:ascii="Trebuchet MS" w:eastAsia="Calibri" w:hAnsi="Trebuchet MS"/>
      <w:b/>
      <w:bCs/>
      <w:iCs/>
      <w:color w:val="7D8B8A" w:themeColor="accent1"/>
      <w:sz w:val="24"/>
      <w:szCs w:val="24"/>
      <w:lang w:val="en-GB" w:eastAsia="de-AT"/>
    </w:rPr>
  </w:style>
  <w:style w:type="character" w:customStyle="1" w:styleId="CE-QuoteZchn">
    <w:name w:val="CE-Quote Zchn"/>
    <w:basedOn w:val="CE-StandardTextZchn"/>
    <w:link w:val="CE-Quote"/>
    <w:rsid w:val="001F57EC"/>
    <w:rPr>
      <w:rFonts w:ascii="Trebuchet MS" w:hAnsi="Trebuchet MS"/>
      <w:i/>
      <w:color w:val="4D4D4E" w:themeColor="text2"/>
      <w:szCs w:val="18"/>
      <w:lang w:val="en-GB" w:eastAsia="de-AT"/>
    </w:rPr>
  </w:style>
  <w:style w:type="numbering" w:customStyle="1" w:styleId="CE-ListStandardText">
    <w:name w:val="CE-List StandardText"/>
    <w:uiPriority w:val="99"/>
    <w:rsid w:val="005C49B1"/>
    <w:pPr>
      <w:numPr>
        <w:numId w:val="27"/>
      </w:numPr>
    </w:pPr>
  </w:style>
  <w:style w:type="numbering" w:customStyle="1" w:styleId="CE-HeadNumbering">
    <w:name w:val="CE-HeadNumbering"/>
    <w:uiPriority w:val="99"/>
    <w:rsid w:val="003F0BC1"/>
    <w:pPr>
      <w:numPr>
        <w:numId w:val="28"/>
      </w:numPr>
    </w:pPr>
  </w:style>
  <w:style w:type="paragraph" w:customStyle="1" w:styleId="CE-HeadlineChapter">
    <w:name w:val="CE-Headline Chapter"/>
    <w:basedOn w:val="CE-Headline1"/>
    <w:next w:val="CE-Headline1"/>
    <w:link w:val="CE-HeadlineChapterZchn"/>
    <w:qFormat/>
    <w:rsid w:val="00411156"/>
    <w:pPr>
      <w:numPr>
        <w:numId w:val="30"/>
      </w:numPr>
      <w:pBdr>
        <w:top w:val="single" w:sz="4" w:space="6" w:color="7E93A5" w:themeColor="background2"/>
        <w:left w:val="single" w:sz="4" w:space="4" w:color="7E93A5" w:themeColor="background2"/>
        <w:bottom w:val="single" w:sz="4" w:space="4" w:color="7E93A5" w:themeColor="background2"/>
        <w:right w:val="single" w:sz="4" w:space="4" w:color="7E93A5" w:themeColor="background2"/>
      </w:pBdr>
      <w:shd w:val="clear" w:color="auto" w:fill="7E93A5" w:themeFill="background2"/>
      <w:spacing w:before="240"/>
      <w:ind w:left="357" w:hanging="357"/>
      <w:jc w:val="left"/>
    </w:pPr>
    <w:rPr>
      <w:color w:val="FFFFFF" w:themeColor="background1"/>
    </w:rPr>
  </w:style>
  <w:style w:type="character" w:customStyle="1" w:styleId="CE-HeadlineChapterZchn">
    <w:name w:val="CE-Headline Chapter Zchn"/>
    <w:basedOn w:val="CE-Headline1Zchn"/>
    <w:link w:val="CE-HeadlineChapter"/>
    <w:rsid w:val="00411156"/>
    <w:rPr>
      <w:rFonts w:ascii="Trebuchet MS" w:hAnsi="Trebuchet MS"/>
      <w:b/>
      <w:bCs/>
      <w:iCs/>
      <w:noProof/>
      <w:color w:val="FFFFFF" w:themeColor="background1"/>
      <w:spacing w:val="-10"/>
      <w:sz w:val="36"/>
      <w:szCs w:val="32"/>
      <w:shd w:val="clear" w:color="auto" w:fill="7E93A5" w:themeFill="background2"/>
      <w:lang w:val="en-GB" w:eastAsia="de-AT"/>
    </w:rPr>
  </w:style>
  <w:style w:type="paragraph" w:customStyle="1" w:styleId="CE-HeadlineSubtitle">
    <w:name w:val="CE-Headline Subtitle"/>
    <w:basedOn w:val="CE-Headline1"/>
    <w:link w:val="CE-HeadlineSubtitleZchn"/>
    <w:qFormat/>
    <w:rsid w:val="009805EB"/>
    <w:pPr>
      <w:numPr>
        <w:numId w:val="0"/>
      </w:numPr>
      <w:spacing w:before="80" w:after="80" w:line="240" w:lineRule="auto"/>
      <w:ind w:right="0"/>
      <w:jc w:val="left"/>
    </w:pPr>
    <w:rPr>
      <w:sz w:val="32"/>
    </w:rPr>
  </w:style>
  <w:style w:type="character" w:customStyle="1" w:styleId="CE-HeadlineSubtitleZchn">
    <w:name w:val="CE-Headline Subtitle Zchn"/>
    <w:basedOn w:val="CE-Headline1Zchn"/>
    <w:link w:val="CE-HeadlineSubtitle"/>
    <w:rsid w:val="009805EB"/>
    <w:rPr>
      <w:rFonts w:ascii="Trebuchet MS" w:hAnsi="Trebuchet MS"/>
      <w:b/>
      <w:bCs/>
      <w:iCs/>
      <w:noProof/>
      <w:color w:val="7E93A5" w:themeColor="background2"/>
      <w:spacing w:val="-10"/>
      <w:sz w:val="32"/>
      <w:szCs w:val="32"/>
      <w:lang w:val="en-GB"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6848">
      <w:bodyDiv w:val="1"/>
      <w:marLeft w:val="0"/>
      <w:marRight w:val="0"/>
      <w:marTop w:val="0"/>
      <w:marBottom w:val="0"/>
      <w:divBdr>
        <w:top w:val="none" w:sz="0" w:space="0" w:color="auto"/>
        <w:left w:val="none" w:sz="0" w:space="0" w:color="auto"/>
        <w:bottom w:val="none" w:sz="0" w:space="0" w:color="auto"/>
        <w:right w:val="none" w:sz="0" w:space="0" w:color="auto"/>
      </w:divBdr>
    </w:div>
    <w:div w:id="33314010">
      <w:bodyDiv w:val="1"/>
      <w:marLeft w:val="0"/>
      <w:marRight w:val="0"/>
      <w:marTop w:val="0"/>
      <w:marBottom w:val="0"/>
      <w:divBdr>
        <w:top w:val="none" w:sz="0" w:space="0" w:color="auto"/>
        <w:left w:val="none" w:sz="0" w:space="0" w:color="auto"/>
        <w:bottom w:val="none" w:sz="0" w:space="0" w:color="auto"/>
        <w:right w:val="none" w:sz="0" w:space="0" w:color="auto"/>
      </w:divBdr>
    </w:div>
    <w:div w:id="123738489">
      <w:bodyDiv w:val="1"/>
      <w:marLeft w:val="0"/>
      <w:marRight w:val="0"/>
      <w:marTop w:val="0"/>
      <w:marBottom w:val="0"/>
      <w:divBdr>
        <w:top w:val="none" w:sz="0" w:space="0" w:color="auto"/>
        <w:left w:val="none" w:sz="0" w:space="0" w:color="auto"/>
        <w:bottom w:val="none" w:sz="0" w:space="0" w:color="auto"/>
        <w:right w:val="none" w:sz="0" w:space="0" w:color="auto"/>
      </w:divBdr>
      <w:divsChild>
        <w:div w:id="110051516">
          <w:marLeft w:val="0"/>
          <w:marRight w:val="0"/>
          <w:marTop w:val="0"/>
          <w:marBottom w:val="0"/>
          <w:divBdr>
            <w:top w:val="none" w:sz="0" w:space="0" w:color="auto"/>
            <w:left w:val="none" w:sz="0" w:space="0" w:color="auto"/>
            <w:bottom w:val="none" w:sz="0" w:space="0" w:color="auto"/>
            <w:right w:val="none" w:sz="0" w:space="0" w:color="auto"/>
          </w:divBdr>
        </w:div>
      </w:divsChild>
    </w:div>
    <w:div w:id="128593797">
      <w:bodyDiv w:val="1"/>
      <w:marLeft w:val="0"/>
      <w:marRight w:val="0"/>
      <w:marTop w:val="0"/>
      <w:marBottom w:val="0"/>
      <w:divBdr>
        <w:top w:val="none" w:sz="0" w:space="0" w:color="auto"/>
        <w:left w:val="none" w:sz="0" w:space="0" w:color="auto"/>
        <w:bottom w:val="none" w:sz="0" w:space="0" w:color="auto"/>
        <w:right w:val="none" w:sz="0" w:space="0" w:color="auto"/>
      </w:divBdr>
      <w:divsChild>
        <w:div w:id="527792257">
          <w:marLeft w:val="0"/>
          <w:marRight w:val="0"/>
          <w:marTop w:val="0"/>
          <w:marBottom w:val="0"/>
          <w:divBdr>
            <w:top w:val="none" w:sz="0" w:space="0" w:color="auto"/>
            <w:left w:val="none" w:sz="0" w:space="0" w:color="auto"/>
            <w:bottom w:val="none" w:sz="0" w:space="0" w:color="auto"/>
            <w:right w:val="none" w:sz="0" w:space="0" w:color="auto"/>
          </w:divBdr>
        </w:div>
        <w:div w:id="689063833">
          <w:marLeft w:val="0"/>
          <w:marRight w:val="0"/>
          <w:marTop w:val="0"/>
          <w:marBottom w:val="0"/>
          <w:divBdr>
            <w:top w:val="none" w:sz="0" w:space="0" w:color="auto"/>
            <w:left w:val="none" w:sz="0" w:space="0" w:color="auto"/>
            <w:bottom w:val="none" w:sz="0" w:space="0" w:color="auto"/>
            <w:right w:val="none" w:sz="0" w:space="0" w:color="auto"/>
          </w:divBdr>
        </w:div>
        <w:div w:id="1271814771">
          <w:marLeft w:val="0"/>
          <w:marRight w:val="0"/>
          <w:marTop w:val="0"/>
          <w:marBottom w:val="0"/>
          <w:divBdr>
            <w:top w:val="none" w:sz="0" w:space="0" w:color="auto"/>
            <w:left w:val="none" w:sz="0" w:space="0" w:color="auto"/>
            <w:bottom w:val="none" w:sz="0" w:space="0" w:color="auto"/>
            <w:right w:val="none" w:sz="0" w:space="0" w:color="auto"/>
          </w:divBdr>
        </w:div>
        <w:div w:id="1351417858">
          <w:marLeft w:val="0"/>
          <w:marRight w:val="0"/>
          <w:marTop w:val="0"/>
          <w:marBottom w:val="0"/>
          <w:divBdr>
            <w:top w:val="none" w:sz="0" w:space="0" w:color="auto"/>
            <w:left w:val="none" w:sz="0" w:space="0" w:color="auto"/>
            <w:bottom w:val="none" w:sz="0" w:space="0" w:color="auto"/>
            <w:right w:val="none" w:sz="0" w:space="0" w:color="auto"/>
          </w:divBdr>
        </w:div>
        <w:div w:id="1561280710">
          <w:marLeft w:val="0"/>
          <w:marRight w:val="0"/>
          <w:marTop w:val="0"/>
          <w:marBottom w:val="0"/>
          <w:divBdr>
            <w:top w:val="none" w:sz="0" w:space="0" w:color="auto"/>
            <w:left w:val="none" w:sz="0" w:space="0" w:color="auto"/>
            <w:bottom w:val="none" w:sz="0" w:space="0" w:color="auto"/>
            <w:right w:val="none" w:sz="0" w:space="0" w:color="auto"/>
          </w:divBdr>
        </w:div>
        <w:div w:id="2137067564">
          <w:marLeft w:val="0"/>
          <w:marRight w:val="0"/>
          <w:marTop w:val="0"/>
          <w:marBottom w:val="0"/>
          <w:divBdr>
            <w:top w:val="none" w:sz="0" w:space="0" w:color="auto"/>
            <w:left w:val="none" w:sz="0" w:space="0" w:color="auto"/>
            <w:bottom w:val="none" w:sz="0" w:space="0" w:color="auto"/>
            <w:right w:val="none" w:sz="0" w:space="0" w:color="auto"/>
          </w:divBdr>
        </w:div>
      </w:divsChild>
    </w:div>
    <w:div w:id="217204068">
      <w:bodyDiv w:val="1"/>
      <w:marLeft w:val="0"/>
      <w:marRight w:val="0"/>
      <w:marTop w:val="0"/>
      <w:marBottom w:val="0"/>
      <w:divBdr>
        <w:top w:val="none" w:sz="0" w:space="0" w:color="auto"/>
        <w:left w:val="none" w:sz="0" w:space="0" w:color="auto"/>
        <w:bottom w:val="none" w:sz="0" w:space="0" w:color="auto"/>
        <w:right w:val="none" w:sz="0" w:space="0" w:color="auto"/>
      </w:divBdr>
      <w:divsChild>
        <w:div w:id="1044406129">
          <w:marLeft w:val="0"/>
          <w:marRight w:val="0"/>
          <w:marTop w:val="0"/>
          <w:marBottom w:val="120"/>
          <w:divBdr>
            <w:top w:val="none" w:sz="0" w:space="0" w:color="auto"/>
            <w:left w:val="none" w:sz="0" w:space="0" w:color="auto"/>
            <w:bottom w:val="none" w:sz="0" w:space="0" w:color="auto"/>
            <w:right w:val="none" w:sz="0" w:space="0" w:color="auto"/>
          </w:divBdr>
        </w:div>
      </w:divsChild>
    </w:div>
    <w:div w:id="278488395">
      <w:bodyDiv w:val="1"/>
      <w:marLeft w:val="0"/>
      <w:marRight w:val="0"/>
      <w:marTop w:val="0"/>
      <w:marBottom w:val="0"/>
      <w:divBdr>
        <w:top w:val="none" w:sz="0" w:space="0" w:color="auto"/>
        <w:left w:val="none" w:sz="0" w:space="0" w:color="auto"/>
        <w:bottom w:val="none" w:sz="0" w:space="0" w:color="auto"/>
        <w:right w:val="none" w:sz="0" w:space="0" w:color="auto"/>
      </w:divBdr>
      <w:divsChild>
        <w:div w:id="1053967255">
          <w:marLeft w:val="0"/>
          <w:marRight w:val="0"/>
          <w:marTop w:val="120"/>
          <w:marBottom w:val="120"/>
          <w:divBdr>
            <w:top w:val="none" w:sz="0" w:space="0" w:color="auto"/>
            <w:left w:val="none" w:sz="0" w:space="0" w:color="auto"/>
            <w:bottom w:val="none" w:sz="0" w:space="0" w:color="auto"/>
            <w:right w:val="none" w:sz="0" w:space="0" w:color="auto"/>
          </w:divBdr>
        </w:div>
        <w:div w:id="1109281617">
          <w:marLeft w:val="0"/>
          <w:marRight w:val="0"/>
          <w:marTop w:val="120"/>
          <w:marBottom w:val="120"/>
          <w:divBdr>
            <w:top w:val="none" w:sz="0" w:space="0" w:color="auto"/>
            <w:left w:val="none" w:sz="0" w:space="0" w:color="auto"/>
            <w:bottom w:val="none" w:sz="0" w:space="0" w:color="auto"/>
            <w:right w:val="none" w:sz="0" w:space="0" w:color="auto"/>
          </w:divBdr>
        </w:div>
        <w:div w:id="1120799867">
          <w:marLeft w:val="0"/>
          <w:marRight w:val="0"/>
          <w:marTop w:val="120"/>
          <w:marBottom w:val="120"/>
          <w:divBdr>
            <w:top w:val="none" w:sz="0" w:space="0" w:color="auto"/>
            <w:left w:val="none" w:sz="0" w:space="0" w:color="auto"/>
            <w:bottom w:val="none" w:sz="0" w:space="0" w:color="auto"/>
            <w:right w:val="none" w:sz="0" w:space="0" w:color="auto"/>
          </w:divBdr>
        </w:div>
        <w:div w:id="1169642059">
          <w:marLeft w:val="0"/>
          <w:marRight w:val="0"/>
          <w:marTop w:val="120"/>
          <w:marBottom w:val="120"/>
          <w:divBdr>
            <w:top w:val="none" w:sz="0" w:space="0" w:color="auto"/>
            <w:left w:val="none" w:sz="0" w:space="0" w:color="auto"/>
            <w:bottom w:val="none" w:sz="0" w:space="0" w:color="auto"/>
            <w:right w:val="none" w:sz="0" w:space="0" w:color="auto"/>
          </w:divBdr>
        </w:div>
        <w:div w:id="1883786122">
          <w:marLeft w:val="0"/>
          <w:marRight w:val="0"/>
          <w:marTop w:val="120"/>
          <w:marBottom w:val="120"/>
          <w:divBdr>
            <w:top w:val="none" w:sz="0" w:space="0" w:color="auto"/>
            <w:left w:val="none" w:sz="0" w:space="0" w:color="auto"/>
            <w:bottom w:val="none" w:sz="0" w:space="0" w:color="auto"/>
            <w:right w:val="none" w:sz="0" w:space="0" w:color="auto"/>
          </w:divBdr>
        </w:div>
        <w:div w:id="1910069013">
          <w:marLeft w:val="0"/>
          <w:marRight w:val="0"/>
          <w:marTop w:val="120"/>
          <w:marBottom w:val="120"/>
          <w:divBdr>
            <w:top w:val="none" w:sz="0" w:space="0" w:color="auto"/>
            <w:left w:val="none" w:sz="0" w:space="0" w:color="auto"/>
            <w:bottom w:val="none" w:sz="0" w:space="0" w:color="auto"/>
            <w:right w:val="none" w:sz="0" w:space="0" w:color="auto"/>
          </w:divBdr>
        </w:div>
      </w:divsChild>
    </w:div>
    <w:div w:id="309291005">
      <w:bodyDiv w:val="1"/>
      <w:marLeft w:val="0"/>
      <w:marRight w:val="0"/>
      <w:marTop w:val="0"/>
      <w:marBottom w:val="0"/>
      <w:divBdr>
        <w:top w:val="none" w:sz="0" w:space="0" w:color="auto"/>
        <w:left w:val="none" w:sz="0" w:space="0" w:color="auto"/>
        <w:bottom w:val="none" w:sz="0" w:space="0" w:color="auto"/>
        <w:right w:val="none" w:sz="0" w:space="0" w:color="auto"/>
      </w:divBdr>
    </w:div>
    <w:div w:id="323512152">
      <w:bodyDiv w:val="1"/>
      <w:marLeft w:val="0"/>
      <w:marRight w:val="0"/>
      <w:marTop w:val="0"/>
      <w:marBottom w:val="0"/>
      <w:divBdr>
        <w:top w:val="none" w:sz="0" w:space="0" w:color="auto"/>
        <w:left w:val="none" w:sz="0" w:space="0" w:color="auto"/>
        <w:bottom w:val="none" w:sz="0" w:space="0" w:color="auto"/>
        <w:right w:val="none" w:sz="0" w:space="0" w:color="auto"/>
      </w:divBdr>
    </w:div>
    <w:div w:id="347566588">
      <w:bodyDiv w:val="1"/>
      <w:marLeft w:val="0"/>
      <w:marRight w:val="0"/>
      <w:marTop w:val="0"/>
      <w:marBottom w:val="0"/>
      <w:divBdr>
        <w:top w:val="none" w:sz="0" w:space="0" w:color="auto"/>
        <w:left w:val="none" w:sz="0" w:space="0" w:color="auto"/>
        <w:bottom w:val="none" w:sz="0" w:space="0" w:color="auto"/>
        <w:right w:val="none" w:sz="0" w:space="0" w:color="auto"/>
      </w:divBdr>
    </w:div>
    <w:div w:id="354697335">
      <w:bodyDiv w:val="1"/>
      <w:marLeft w:val="0"/>
      <w:marRight w:val="0"/>
      <w:marTop w:val="0"/>
      <w:marBottom w:val="0"/>
      <w:divBdr>
        <w:top w:val="none" w:sz="0" w:space="0" w:color="auto"/>
        <w:left w:val="none" w:sz="0" w:space="0" w:color="auto"/>
        <w:bottom w:val="none" w:sz="0" w:space="0" w:color="auto"/>
        <w:right w:val="none" w:sz="0" w:space="0" w:color="auto"/>
      </w:divBdr>
    </w:div>
    <w:div w:id="414937456">
      <w:bodyDiv w:val="1"/>
      <w:marLeft w:val="0"/>
      <w:marRight w:val="0"/>
      <w:marTop w:val="0"/>
      <w:marBottom w:val="0"/>
      <w:divBdr>
        <w:top w:val="none" w:sz="0" w:space="0" w:color="auto"/>
        <w:left w:val="none" w:sz="0" w:space="0" w:color="auto"/>
        <w:bottom w:val="none" w:sz="0" w:space="0" w:color="auto"/>
        <w:right w:val="none" w:sz="0" w:space="0" w:color="auto"/>
      </w:divBdr>
    </w:div>
    <w:div w:id="445396008">
      <w:bodyDiv w:val="1"/>
      <w:marLeft w:val="0"/>
      <w:marRight w:val="0"/>
      <w:marTop w:val="0"/>
      <w:marBottom w:val="0"/>
      <w:divBdr>
        <w:top w:val="none" w:sz="0" w:space="0" w:color="auto"/>
        <w:left w:val="none" w:sz="0" w:space="0" w:color="auto"/>
        <w:bottom w:val="none" w:sz="0" w:space="0" w:color="auto"/>
        <w:right w:val="none" w:sz="0" w:space="0" w:color="auto"/>
      </w:divBdr>
    </w:div>
    <w:div w:id="466509533">
      <w:bodyDiv w:val="1"/>
      <w:marLeft w:val="0"/>
      <w:marRight w:val="0"/>
      <w:marTop w:val="0"/>
      <w:marBottom w:val="0"/>
      <w:divBdr>
        <w:top w:val="none" w:sz="0" w:space="0" w:color="auto"/>
        <w:left w:val="none" w:sz="0" w:space="0" w:color="auto"/>
        <w:bottom w:val="none" w:sz="0" w:space="0" w:color="auto"/>
        <w:right w:val="none" w:sz="0" w:space="0" w:color="auto"/>
      </w:divBdr>
    </w:div>
    <w:div w:id="552617921">
      <w:bodyDiv w:val="1"/>
      <w:marLeft w:val="0"/>
      <w:marRight w:val="0"/>
      <w:marTop w:val="0"/>
      <w:marBottom w:val="0"/>
      <w:divBdr>
        <w:top w:val="none" w:sz="0" w:space="0" w:color="auto"/>
        <w:left w:val="none" w:sz="0" w:space="0" w:color="auto"/>
        <w:bottom w:val="none" w:sz="0" w:space="0" w:color="auto"/>
        <w:right w:val="none" w:sz="0" w:space="0" w:color="auto"/>
      </w:divBdr>
    </w:div>
    <w:div w:id="562564050">
      <w:bodyDiv w:val="1"/>
      <w:marLeft w:val="0"/>
      <w:marRight w:val="0"/>
      <w:marTop w:val="0"/>
      <w:marBottom w:val="0"/>
      <w:divBdr>
        <w:top w:val="none" w:sz="0" w:space="0" w:color="auto"/>
        <w:left w:val="none" w:sz="0" w:space="0" w:color="auto"/>
        <w:bottom w:val="none" w:sz="0" w:space="0" w:color="auto"/>
        <w:right w:val="none" w:sz="0" w:space="0" w:color="auto"/>
      </w:divBdr>
    </w:div>
    <w:div w:id="635768524">
      <w:bodyDiv w:val="1"/>
      <w:marLeft w:val="0"/>
      <w:marRight w:val="0"/>
      <w:marTop w:val="0"/>
      <w:marBottom w:val="0"/>
      <w:divBdr>
        <w:top w:val="none" w:sz="0" w:space="0" w:color="auto"/>
        <w:left w:val="none" w:sz="0" w:space="0" w:color="auto"/>
        <w:bottom w:val="none" w:sz="0" w:space="0" w:color="auto"/>
        <w:right w:val="none" w:sz="0" w:space="0" w:color="auto"/>
      </w:divBdr>
      <w:divsChild>
        <w:div w:id="257717270">
          <w:marLeft w:val="0"/>
          <w:marRight w:val="0"/>
          <w:marTop w:val="0"/>
          <w:marBottom w:val="0"/>
          <w:divBdr>
            <w:top w:val="none" w:sz="0" w:space="0" w:color="auto"/>
            <w:left w:val="none" w:sz="0" w:space="0" w:color="auto"/>
            <w:bottom w:val="none" w:sz="0" w:space="0" w:color="auto"/>
            <w:right w:val="none" w:sz="0" w:space="0" w:color="auto"/>
          </w:divBdr>
        </w:div>
        <w:div w:id="689917766">
          <w:marLeft w:val="0"/>
          <w:marRight w:val="0"/>
          <w:marTop w:val="0"/>
          <w:marBottom w:val="0"/>
          <w:divBdr>
            <w:top w:val="none" w:sz="0" w:space="0" w:color="auto"/>
            <w:left w:val="none" w:sz="0" w:space="0" w:color="auto"/>
            <w:bottom w:val="none" w:sz="0" w:space="0" w:color="auto"/>
            <w:right w:val="none" w:sz="0" w:space="0" w:color="auto"/>
          </w:divBdr>
        </w:div>
        <w:div w:id="773280282">
          <w:marLeft w:val="0"/>
          <w:marRight w:val="0"/>
          <w:marTop w:val="0"/>
          <w:marBottom w:val="0"/>
          <w:divBdr>
            <w:top w:val="none" w:sz="0" w:space="0" w:color="auto"/>
            <w:left w:val="none" w:sz="0" w:space="0" w:color="auto"/>
            <w:bottom w:val="none" w:sz="0" w:space="0" w:color="auto"/>
            <w:right w:val="none" w:sz="0" w:space="0" w:color="auto"/>
          </w:divBdr>
        </w:div>
        <w:div w:id="846165856">
          <w:marLeft w:val="0"/>
          <w:marRight w:val="0"/>
          <w:marTop w:val="0"/>
          <w:marBottom w:val="0"/>
          <w:divBdr>
            <w:top w:val="none" w:sz="0" w:space="0" w:color="auto"/>
            <w:left w:val="none" w:sz="0" w:space="0" w:color="auto"/>
            <w:bottom w:val="none" w:sz="0" w:space="0" w:color="auto"/>
            <w:right w:val="none" w:sz="0" w:space="0" w:color="auto"/>
          </w:divBdr>
        </w:div>
        <w:div w:id="888030778">
          <w:marLeft w:val="0"/>
          <w:marRight w:val="0"/>
          <w:marTop w:val="0"/>
          <w:marBottom w:val="0"/>
          <w:divBdr>
            <w:top w:val="none" w:sz="0" w:space="0" w:color="auto"/>
            <w:left w:val="none" w:sz="0" w:space="0" w:color="auto"/>
            <w:bottom w:val="none" w:sz="0" w:space="0" w:color="auto"/>
            <w:right w:val="none" w:sz="0" w:space="0" w:color="auto"/>
          </w:divBdr>
        </w:div>
        <w:div w:id="1225212647">
          <w:marLeft w:val="0"/>
          <w:marRight w:val="0"/>
          <w:marTop w:val="0"/>
          <w:marBottom w:val="0"/>
          <w:divBdr>
            <w:top w:val="none" w:sz="0" w:space="0" w:color="auto"/>
            <w:left w:val="none" w:sz="0" w:space="0" w:color="auto"/>
            <w:bottom w:val="none" w:sz="0" w:space="0" w:color="auto"/>
            <w:right w:val="none" w:sz="0" w:space="0" w:color="auto"/>
          </w:divBdr>
        </w:div>
        <w:div w:id="1294019952">
          <w:marLeft w:val="0"/>
          <w:marRight w:val="0"/>
          <w:marTop w:val="0"/>
          <w:marBottom w:val="0"/>
          <w:divBdr>
            <w:top w:val="none" w:sz="0" w:space="0" w:color="auto"/>
            <w:left w:val="none" w:sz="0" w:space="0" w:color="auto"/>
            <w:bottom w:val="none" w:sz="0" w:space="0" w:color="auto"/>
            <w:right w:val="none" w:sz="0" w:space="0" w:color="auto"/>
          </w:divBdr>
        </w:div>
        <w:div w:id="1609586327">
          <w:marLeft w:val="0"/>
          <w:marRight w:val="0"/>
          <w:marTop w:val="0"/>
          <w:marBottom w:val="0"/>
          <w:divBdr>
            <w:top w:val="none" w:sz="0" w:space="0" w:color="auto"/>
            <w:left w:val="none" w:sz="0" w:space="0" w:color="auto"/>
            <w:bottom w:val="none" w:sz="0" w:space="0" w:color="auto"/>
            <w:right w:val="none" w:sz="0" w:space="0" w:color="auto"/>
          </w:divBdr>
        </w:div>
      </w:divsChild>
    </w:div>
    <w:div w:id="641929727">
      <w:bodyDiv w:val="1"/>
      <w:marLeft w:val="0"/>
      <w:marRight w:val="0"/>
      <w:marTop w:val="0"/>
      <w:marBottom w:val="0"/>
      <w:divBdr>
        <w:top w:val="none" w:sz="0" w:space="0" w:color="auto"/>
        <w:left w:val="none" w:sz="0" w:space="0" w:color="auto"/>
        <w:bottom w:val="none" w:sz="0" w:space="0" w:color="auto"/>
        <w:right w:val="none" w:sz="0" w:space="0" w:color="auto"/>
      </w:divBdr>
    </w:div>
    <w:div w:id="661741656">
      <w:bodyDiv w:val="1"/>
      <w:marLeft w:val="0"/>
      <w:marRight w:val="0"/>
      <w:marTop w:val="0"/>
      <w:marBottom w:val="0"/>
      <w:divBdr>
        <w:top w:val="none" w:sz="0" w:space="0" w:color="auto"/>
        <w:left w:val="none" w:sz="0" w:space="0" w:color="auto"/>
        <w:bottom w:val="none" w:sz="0" w:space="0" w:color="auto"/>
        <w:right w:val="none" w:sz="0" w:space="0" w:color="auto"/>
      </w:divBdr>
    </w:div>
    <w:div w:id="762998266">
      <w:bodyDiv w:val="1"/>
      <w:marLeft w:val="0"/>
      <w:marRight w:val="0"/>
      <w:marTop w:val="0"/>
      <w:marBottom w:val="0"/>
      <w:divBdr>
        <w:top w:val="none" w:sz="0" w:space="0" w:color="auto"/>
        <w:left w:val="none" w:sz="0" w:space="0" w:color="auto"/>
        <w:bottom w:val="none" w:sz="0" w:space="0" w:color="auto"/>
        <w:right w:val="none" w:sz="0" w:space="0" w:color="auto"/>
      </w:divBdr>
      <w:divsChild>
        <w:div w:id="77606195">
          <w:marLeft w:val="0"/>
          <w:marRight w:val="0"/>
          <w:marTop w:val="0"/>
          <w:marBottom w:val="0"/>
          <w:divBdr>
            <w:top w:val="none" w:sz="0" w:space="0" w:color="auto"/>
            <w:left w:val="none" w:sz="0" w:space="0" w:color="auto"/>
            <w:bottom w:val="none" w:sz="0" w:space="0" w:color="auto"/>
            <w:right w:val="none" w:sz="0" w:space="0" w:color="auto"/>
          </w:divBdr>
        </w:div>
        <w:div w:id="94831295">
          <w:marLeft w:val="0"/>
          <w:marRight w:val="0"/>
          <w:marTop w:val="0"/>
          <w:marBottom w:val="0"/>
          <w:divBdr>
            <w:top w:val="none" w:sz="0" w:space="0" w:color="auto"/>
            <w:left w:val="none" w:sz="0" w:space="0" w:color="auto"/>
            <w:bottom w:val="none" w:sz="0" w:space="0" w:color="auto"/>
            <w:right w:val="none" w:sz="0" w:space="0" w:color="auto"/>
          </w:divBdr>
        </w:div>
        <w:div w:id="257300635">
          <w:marLeft w:val="0"/>
          <w:marRight w:val="0"/>
          <w:marTop w:val="0"/>
          <w:marBottom w:val="0"/>
          <w:divBdr>
            <w:top w:val="none" w:sz="0" w:space="0" w:color="auto"/>
            <w:left w:val="none" w:sz="0" w:space="0" w:color="auto"/>
            <w:bottom w:val="none" w:sz="0" w:space="0" w:color="auto"/>
            <w:right w:val="none" w:sz="0" w:space="0" w:color="auto"/>
          </w:divBdr>
        </w:div>
        <w:div w:id="278998007">
          <w:marLeft w:val="0"/>
          <w:marRight w:val="0"/>
          <w:marTop w:val="0"/>
          <w:marBottom w:val="0"/>
          <w:divBdr>
            <w:top w:val="none" w:sz="0" w:space="0" w:color="auto"/>
            <w:left w:val="none" w:sz="0" w:space="0" w:color="auto"/>
            <w:bottom w:val="none" w:sz="0" w:space="0" w:color="auto"/>
            <w:right w:val="none" w:sz="0" w:space="0" w:color="auto"/>
          </w:divBdr>
        </w:div>
        <w:div w:id="582229015">
          <w:marLeft w:val="0"/>
          <w:marRight w:val="0"/>
          <w:marTop w:val="0"/>
          <w:marBottom w:val="0"/>
          <w:divBdr>
            <w:top w:val="none" w:sz="0" w:space="0" w:color="auto"/>
            <w:left w:val="none" w:sz="0" w:space="0" w:color="auto"/>
            <w:bottom w:val="none" w:sz="0" w:space="0" w:color="auto"/>
            <w:right w:val="none" w:sz="0" w:space="0" w:color="auto"/>
          </w:divBdr>
        </w:div>
        <w:div w:id="724446738">
          <w:marLeft w:val="0"/>
          <w:marRight w:val="0"/>
          <w:marTop w:val="0"/>
          <w:marBottom w:val="0"/>
          <w:divBdr>
            <w:top w:val="none" w:sz="0" w:space="0" w:color="auto"/>
            <w:left w:val="none" w:sz="0" w:space="0" w:color="auto"/>
            <w:bottom w:val="none" w:sz="0" w:space="0" w:color="auto"/>
            <w:right w:val="none" w:sz="0" w:space="0" w:color="auto"/>
          </w:divBdr>
        </w:div>
        <w:div w:id="1124882154">
          <w:marLeft w:val="0"/>
          <w:marRight w:val="0"/>
          <w:marTop w:val="0"/>
          <w:marBottom w:val="0"/>
          <w:divBdr>
            <w:top w:val="none" w:sz="0" w:space="0" w:color="auto"/>
            <w:left w:val="none" w:sz="0" w:space="0" w:color="auto"/>
            <w:bottom w:val="none" w:sz="0" w:space="0" w:color="auto"/>
            <w:right w:val="none" w:sz="0" w:space="0" w:color="auto"/>
          </w:divBdr>
        </w:div>
        <w:div w:id="1310135477">
          <w:marLeft w:val="0"/>
          <w:marRight w:val="0"/>
          <w:marTop w:val="0"/>
          <w:marBottom w:val="0"/>
          <w:divBdr>
            <w:top w:val="none" w:sz="0" w:space="0" w:color="auto"/>
            <w:left w:val="none" w:sz="0" w:space="0" w:color="auto"/>
            <w:bottom w:val="none" w:sz="0" w:space="0" w:color="auto"/>
            <w:right w:val="none" w:sz="0" w:space="0" w:color="auto"/>
          </w:divBdr>
        </w:div>
        <w:div w:id="1316950376">
          <w:marLeft w:val="0"/>
          <w:marRight w:val="0"/>
          <w:marTop w:val="0"/>
          <w:marBottom w:val="0"/>
          <w:divBdr>
            <w:top w:val="none" w:sz="0" w:space="0" w:color="auto"/>
            <w:left w:val="none" w:sz="0" w:space="0" w:color="auto"/>
            <w:bottom w:val="none" w:sz="0" w:space="0" w:color="auto"/>
            <w:right w:val="none" w:sz="0" w:space="0" w:color="auto"/>
          </w:divBdr>
        </w:div>
        <w:div w:id="1490511565">
          <w:marLeft w:val="0"/>
          <w:marRight w:val="0"/>
          <w:marTop w:val="0"/>
          <w:marBottom w:val="0"/>
          <w:divBdr>
            <w:top w:val="none" w:sz="0" w:space="0" w:color="auto"/>
            <w:left w:val="none" w:sz="0" w:space="0" w:color="auto"/>
            <w:bottom w:val="none" w:sz="0" w:space="0" w:color="auto"/>
            <w:right w:val="none" w:sz="0" w:space="0" w:color="auto"/>
          </w:divBdr>
        </w:div>
        <w:div w:id="1574075006">
          <w:marLeft w:val="0"/>
          <w:marRight w:val="0"/>
          <w:marTop w:val="0"/>
          <w:marBottom w:val="0"/>
          <w:divBdr>
            <w:top w:val="none" w:sz="0" w:space="0" w:color="auto"/>
            <w:left w:val="none" w:sz="0" w:space="0" w:color="auto"/>
            <w:bottom w:val="none" w:sz="0" w:space="0" w:color="auto"/>
            <w:right w:val="none" w:sz="0" w:space="0" w:color="auto"/>
          </w:divBdr>
        </w:div>
        <w:div w:id="1584993387">
          <w:marLeft w:val="0"/>
          <w:marRight w:val="0"/>
          <w:marTop w:val="0"/>
          <w:marBottom w:val="0"/>
          <w:divBdr>
            <w:top w:val="none" w:sz="0" w:space="0" w:color="auto"/>
            <w:left w:val="none" w:sz="0" w:space="0" w:color="auto"/>
            <w:bottom w:val="none" w:sz="0" w:space="0" w:color="auto"/>
            <w:right w:val="none" w:sz="0" w:space="0" w:color="auto"/>
          </w:divBdr>
        </w:div>
        <w:div w:id="1610089340">
          <w:marLeft w:val="0"/>
          <w:marRight w:val="0"/>
          <w:marTop w:val="0"/>
          <w:marBottom w:val="0"/>
          <w:divBdr>
            <w:top w:val="none" w:sz="0" w:space="0" w:color="auto"/>
            <w:left w:val="none" w:sz="0" w:space="0" w:color="auto"/>
            <w:bottom w:val="none" w:sz="0" w:space="0" w:color="auto"/>
            <w:right w:val="none" w:sz="0" w:space="0" w:color="auto"/>
          </w:divBdr>
        </w:div>
        <w:div w:id="1705397840">
          <w:marLeft w:val="0"/>
          <w:marRight w:val="0"/>
          <w:marTop w:val="0"/>
          <w:marBottom w:val="0"/>
          <w:divBdr>
            <w:top w:val="none" w:sz="0" w:space="0" w:color="auto"/>
            <w:left w:val="none" w:sz="0" w:space="0" w:color="auto"/>
            <w:bottom w:val="none" w:sz="0" w:space="0" w:color="auto"/>
            <w:right w:val="none" w:sz="0" w:space="0" w:color="auto"/>
          </w:divBdr>
        </w:div>
        <w:div w:id="1763522838">
          <w:marLeft w:val="0"/>
          <w:marRight w:val="0"/>
          <w:marTop w:val="0"/>
          <w:marBottom w:val="0"/>
          <w:divBdr>
            <w:top w:val="none" w:sz="0" w:space="0" w:color="auto"/>
            <w:left w:val="none" w:sz="0" w:space="0" w:color="auto"/>
            <w:bottom w:val="none" w:sz="0" w:space="0" w:color="auto"/>
            <w:right w:val="none" w:sz="0" w:space="0" w:color="auto"/>
          </w:divBdr>
        </w:div>
        <w:div w:id="1777404477">
          <w:marLeft w:val="0"/>
          <w:marRight w:val="0"/>
          <w:marTop w:val="0"/>
          <w:marBottom w:val="0"/>
          <w:divBdr>
            <w:top w:val="none" w:sz="0" w:space="0" w:color="auto"/>
            <w:left w:val="none" w:sz="0" w:space="0" w:color="auto"/>
            <w:bottom w:val="none" w:sz="0" w:space="0" w:color="auto"/>
            <w:right w:val="none" w:sz="0" w:space="0" w:color="auto"/>
          </w:divBdr>
        </w:div>
        <w:div w:id="1813718355">
          <w:marLeft w:val="0"/>
          <w:marRight w:val="0"/>
          <w:marTop w:val="0"/>
          <w:marBottom w:val="0"/>
          <w:divBdr>
            <w:top w:val="none" w:sz="0" w:space="0" w:color="auto"/>
            <w:left w:val="none" w:sz="0" w:space="0" w:color="auto"/>
            <w:bottom w:val="none" w:sz="0" w:space="0" w:color="auto"/>
            <w:right w:val="none" w:sz="0" w:space="0" w:color="auto"/>
          </w:divBdr>
        </w:div>
        <w:div w:id="1936133100">
          <w:marLeft w:val="0"/>
          <w:marRight w:val="0"/>
          <w:marTop w:val="0"/>
          <w:marBottom w:val="0"/>
          <w:divBdr>
            <w:top w:val="none" w:sz="0" w:space="0" w:color="auto"/>
            <w:left w:val="none" w:sz="0" w:space="0" w:color="auto"/>
            <w:bottom w:val="none" w:sz="0" w:space="0" w:color="auto"/>
            <w:right w:val="none" w:sz="0" w:space="0" w:color="auto"/>
          </w:divBdr>
        </w:div>
        <w:div w:id="2100632565">
          <w:marLeft w:val="0"/>
          <w:marRight w:val="0"/>
          <w:marTop w:val="0"/>
          <w:marBottom w:val="0"/>
          <w:divBdr>
            <w:top w:val="none" w:sz="0" w:space="0" w:color="auto"/>
            <w:left w:val="none" w:sz="0" w:space="0" w:color="auto"/>
            <w:bottom w:val="none" w:sz="0" w:space="0" w:color="auto"/>
            <w:right w:val="none" w:sz="0" w:space="0" w:color="auto"/>
          </w:divBdr>
        </w:div>
        <w:div w:id="2119253993">
          <w:marLeft w:val="0"/>
          <w:marRight w:val="0"/>
          <w:marTop w:val="0"/>
          <w:marBottom w:val="0"/>
          <w:divBdr>
            <w:top w:val="none" w:sz="0" w:space="0" w:color="auto"/>
            <w:left w:val="none" w:sz="0" w:space="0" w:color="auto"/>
            <w:bottom w:val="none" w:sz="0" w:space="0" w:color="auto"/>
            <w:right w:val="none" w:sz="0" w:space="0" w:color="auto"/>
          </w:divBdr>
        </w:div>
      </w:divsChild>
    </w:div>
    <w:div w:id="815146753">
      <w:bodyDiv w:val="1"/>
      <w:marLeft w:val="0"/>
      <w:marRight w:val="0"/>
      <w:marTop w:val="0"/>
      <w:marBottom w:val="0"/>
      <w:divBdr>
        <w:top w:val="none" w:sz="0" w:space="0" w:color="auto"/>
        <w:left w:val="none" w:sz="0" w:space="0" w:color="auto"/>
        <w:bottom w:val="none" w:sz="0" w:space="0" w:color="auto"/>
        <w:right w:val="none" w:sz="0" w:space="0" w:color="auto"/>
      </w:divBdr>
    </w:div>
    <w:div w:id="816722861">
      <w:bodyDiv w:val="1"/>
      <w:marLeft w:val="0"/>
      <w:marRight w:val="0"/>
      <w:marTop w:val="0"/>
      <w:marBottom w:val="0"/>
      <w:divBdr>
        <w:top w:val="none" w:sz="0" w:space="0" w:color="auto"/>
        <w:left w:val="none" w:sz="0" w:space="0" w:color="auto"/>
        <w:bottom w:val="none" w:sz="0" w:space="0" w:color="auto"/>
        <w:right w:val="none" w:sz="0" w:space="0" w:color="auto"/>
      </w:divBdr>
    </w:div>
    <w:div w:id="820345950">
      <w:bodyDiv w:val="1"/>
      <w:marLeft w:val="0"/>
      <w:marRight w:val="0"/>
      <w:marTop w:val="0"/>
      <w:marBottom w:val="0"/>
      <w:divBdr>
        <w:top w:val="none" w:sz="0" w:space="0" w:color="auto"/>
        <w:left w:val="none" w:sz="0" w:space="0" w:color="auto"/>
        <w:bottom w:val="none" w:sz="0" w:space="0" w:color="auto"/>
        <w:right w:val="none" w:sz="0" w:space="0" w:color="auto"/>
      </w:divBdr>
    </w:div>
    <w:div w:id="904337560">
      <w:bodyDiv w:val="1"/>
      <w:marLeft w:val="0"/>
      <w:marRight w:val="0"/>
      <w:marTop w:val="0"/>
      <w:marBottom w:val="0"/>
      <w:divBdr>
        <w:top w:val="none" w:sz="0" w:space="0" w:color="auto"/>
        <w:left w:val="none" w:sz="0" w:space="0" w:color="auto"/>
        <w:bottom w:val="none" w:sz="0" w:space="0" w:color="auto"/>
        <w:right w:val="none" w:sz="0" w:space="0" w:color="auto"/>
      </w:divBdr>
    </w:div>
    <w:div w:id="925266338">
      <w:bodyDiv w:val="1"/>
      <w:marLeft w:val="0"/>
      <w:marRight w:val="0"/>
      <w:marTop w:val="0"/>
      <w:marBottom w:val="0"/>
      <w:divBdr>
        <w:top w:val="none" w:sz="0" w:space="0" w:color="auto"/>
        <w:left w:val="none" w:sz="0" w:space="0" w:color="auto"/>
        <w:bottom w:val="none" w:sz="0" w:space="0" w:color="auto"/>
        <w:right w:val="none" w:sz="0" w:space="0" w:color="auto"/>
      </w:divBdr>
    </w:div>
    <w:div w:id="1009942383">
      <w:bodyDiv w:val="1"/>
      <w:marLeft w:val="0"/>
      <w:marRight w:val="0"/>
      <w:marTop w:val="0"/>
      <w:marBottom w:val="0"/>
      <w:divBdr>
        <w:top w:val="none" w:sz="0" w:space="0" w:color="auto"/>
        <w:left w:val="none" w:sz="0" w:space="0" w:color="auto"/>
        <w:bottom w:val="none" w:sz="0" w:space="0" w:color="auto"/>
        <w:right w:val="none" w:sz="0" w:space="0" w:color="auto"/>
      </w:divBdr>
    </w:div>
    <w:div w:id="1071586065">
      <w:bodyDiv w:val="1"/>
      <w:marLeft w:val="0"/>
      <w:marRight w:val="0"/>
      <w:marTop w:val="0"/>
      <w:marBottom w:val="0"/>
      <w:divBdr>
        <w:top w:val="none" w:sz="0" w:space="0" w:color="auto"/>
        <w:left w:val="none" w:sz="0" w:space="0" w:color="auto"/>
        <w:bottom w:val="none" w:sz="0" w:space="0" w:color="auto"/>
        <w:right w:val="none" w:sz="0" w:space="0" w:color="auto"/>
      </w:divBdr>
      <w:divsChild>
        <w:div w:id="1033730422">
          <w:marLeft w:val="0"/>
          <w:marRight w:val="0"/>
          <w:marTop w:val="0"/>
          <w:marBottom w:val="120"/>
          <w:divBdr>
            <w:top w:val="none" w:sz="0" w:space="0" w:color="auto"/>
            <w:left w:val="none" w:sz="0" w:space="0" w:color="auto"/>
            <w:bottom w:val="none" w:sz="0" w:space="0" w:color="auto"/>
            <w:right w:val="none" w:sz="0" w:space="0" w:color="auto"/>
          </w:divBdr>
        </w:div>
        <w:div w:id="1217014762">
          <w:marLeft w:val="0"/>
          <w:marRight w:val="0"/>
          <w:marTop w:val="0"/>
          <w:marBottom w:val="120"/>
          <w:divBdr>
            <w:top w:val="none" w:sz="0" w:space="0" w:color="auto"/>
            <w:left w:val="none" w:sz="0" w:space="0" w:color="auto"/>
            <w:bottom w:val="none" w:sz="0" w:space="0" w:color="auto"/>
            <w:right w:val="none" w:sz="0" w:space="0" w:color="auto"/>
          </w:divBdr>
        </w:div>
      </w:divsChild>
    </w:div>
    <w:div w:id="1089040705">
      <w:bodyDiv w:val="1"/>
      <w:marLeft w:val="0"/>
      <w:marRight w:val="0"/>
      <w:marTop w:val="0"/>
      <w:marBottom w:val="0"/>
      <w:divBdr>
        <w:top w:val="none" w:sz="0" w:space="0" w:color="auto"/>
        <w:left w:val="none" w:sz="0" w:space="0" w:color="auto"/>
        <w:bottom w:val="none" w:sz="0" w:space="0" w:color="auto"/>
        <w:right w:val="none" w:sz="0" w:space="0" w:color="auto"/>
      </w:divBdr>
    </w:div>
    <w:div w:id="1119179653">
      <w:bodyDiv w:val="1"/>
      <w:marLeft w:val="0"/>
      <w:marRight w:val="0"/>
      <w:marTop w:val="0"/>
      <w:marBottom w:val="0"/>
      <w:divBdr>
        <w:top w:val="none" w:sz="0" w:space="0" w:color="auto"/>
        <w:left w:val="none" w:sz="0" w:space="0" w:color="auto"/>
        <w:bottom w:val="none" w:sz="0" w:space="0" w:color="auto"/>
        <w:right w:val="none" w:sz="0" w:space="0" w:color="auto"/>
      </w:divBdr>
      <w:divsChild>
        <w:div w:id="479003491">
          <w:marLeft w:val="0"/>
          <w:marRight w:val="0"/>
          <w:marTop w:val="0"/>
          <w:marBottom w:val="0"/>
          <w:divBdr>
            <w:top w:val="none" w:sz="0" w:space="0" w:color="auto"/>
            <w:left w:val="none" w:sz="0" w:space="0" w:color="auto"/>
            <w:bottom w:val="none" w:sz="0" w:space="0" w:color="auto"/>
            <w:right w:val="none" w:sz="0" w:space="0" w:color="auto"/>
          </w:divBdr>
        </w:div>
        <w:div w:id="500970278">
          <w:marLeft w:val="0"/>
          <w:marRight w:val="0"/>
          <w:marTop w:val="0"/>
          <w:marBottom w:val="0"/>
          <w:divBdr>
            <w:top w:val="none" w:sz="0" w:space="0" w:color="auto"/>
            <w:left w:val="none" w:sz="0" w:space="0" w:color="auto"/>
            <w:bottom w:val="none" w:sz="0" w:space="0" w:color="auto"/>
            <w:right w:val="none" w:sz="0" w:space="0" w:color="auto"/>
          </w:divBdr>
        </w:div>
        <w:div w:id="1140801668">
          <w:marLeft w:val="0"/>
          <w:marRight w:val="0"/>
          <w:marTop w:val="0"/>
          <w:marBottom w:val="0"/>
          <w:divBdr>
            <w:top w:val="none" w:sz="0" w:space="0" w:color="auto"/>
            <w:left w:val="none" w:sz="0" w:space="0" w:color="auto"/>
            <w:bottom w:val="none" w:sz="0" w:space="0" w:color="auto"/>
            <w:right w:val="none" w:sz="0" w:space="0" w:color="auto"/>
          </w:divBdr>
        </w:div>
        <w:div w:id="1791120088">
          <w:marLeft w:val="0"/>
          <w:marRight w:val="0"/>
          <w:marTop w:val="0"/>
          <w:marBottom w:val="0"/>
          <w:divBdr>
            <w:top w:val="none" w:sz="0" w:space="0" w:color="auto"/>
            <w:left w:val="none" w:sz="0" w:space="0" w:color="auto"/>
            <w:bottom w:val="none" w:sz="0" w:space="0" w:color="auto"/>
            <w:right w:val="none" w:sz="0" w:space="0" w:color="auto"/>
          </w:divBdr>
        </w:div>
      </w:divsChild>
    </w:div>
    <w:div w:id="1168861611">
      <w:bodyDiv w:val="1"/>
      <w:marLeft w:val="0"/>
      <w:marRight w:val="0"/>
      <w:marTop w:val="0"/>
      <w:marBottom w:val="0"/>
      <w:divBdr>
        <w:top w:val="none" w:sz="0" w:space="0" w:color="auto"/>
        <w:left w:val="none" w:sz="0" w:space="0" w:color="auto"/>
        <w:bottom w:val="none" w:sz="0" w:space="0" w:color="auto"/>
        <w:right w:val="none" w:sz="0" w:space="0" w:color="auto"/>
      </w:divBdr>
    </w:div>
    <w:div w:id="1170096056">
      <w:bodyDiv w:val="1"/>
      <w:marLeft w:val="0"/>
      <w:marRight w:val="0"/>
      <w:marTop w:val="0"/>
      <w:marBottom w:val="0"/>
      <w:divBdr>
        <w:top w:val="none" w:sz="0" w:space="0" w:color="auto"/>
        <w:left w:val="none" w:sz="0" w:space="0" w:color="auto"/>
        <w:bottom w:val="none" w:sz="0" w:space="0" w:color="auto"/>
        <w:right w:val="none" w:sz="0" w:space="0" w:color="auto"/>
      </w:divBdr>
    </w:div>
    <w:div w:id="1243222992">
      <w:bodyDiv w:val="1"/>
      <w:marLeft w:val="0"/>
      <w:marRight w:val="0"/>
      <w:marTop w:val="0"/>
      <w:marBottom w:val="0"/>
      <w:divBdr>
        <w:top w:val="none" w:sz="0" w:space="0" w:color="auto"/>
        <w:left w:val="none" w:sz="0" w:space="0" w:color="auto"/>
        <w:bottom w:val="none" w:sz="0" w:space="0" w:color="auto"/>
        <w:right w:val="none" w:sz="0" w:space="0" w:color="auto"/>
      </w:divBdr>
    </w:div>
    <w:div w:id="1251084364">
      <w:bodyDiv w:val="1"/>
      <w:marLeft w:val="0"/>
      <w:marRight w:val="0"/>
      <w:marTop w:val="0"/>
      <w:marBottom w:val="0"/>
      <w:divBdr>
        <w:top w:val="none" w:sz="0" w:space="0" w:color="auto"/>
        <w:left w:val="none" w:sz="0" w:space="0" w:color="auto"/>
        <w:bottom w:val="none" w:sz="0" w:space="0" w:color="auto"/>
        <w:right w:val="none" w:sz="0" w:space="0" w:color="auto"/>
      </w:divBdr>
    </w:div>
    <w:div w:id="1313364499">
      <w:bodyDiv w:val="1"/>
      <w:marLeft w:val="0"/>
      <w:marRight w:val="0"/>
      <w:marTop w:val="0"/>
      <w:marBottom w:val="0"/>
      <w:divBdr>
        <w:top w:val="none" w:sz="0" w:space="0" w:color="auto"/>
        <w:left w:val="none" w:sz="0" w:space="0" w:color="auto"/>
        <w:bottom w:val="none" w:sz="0" w:space="0" w:color="auto"/>
        <w:right w:val="none" w:sz="0" w:space="0" w:color="auto"/>
      </w:divBdr>
    </w:div>
    <w:div w:id="1323239998">
      <w:bodyDiv w:val="1"/>
      <w:marLeft w:val="0"/>
      <w:marRight w:val="0"/>
      <w:marTop w:val="0"/>
      <w:marBottom w:val="0"/>
      <w:divBdr>
        <w:top w:val="none" w:sz="0" w:space="0" w:color="auto"/>
        <w:left w:val="none" w:sz="0" w:space="0" w:color="auto"/>
        <w:bottom w:val="none" w:sz="0" w:space="0" w:color="auto"/>
        <w:right w:val="none" w:sz="0" w:space="0" w:color="auto"/>
      </w:divBdr>
    </w:div>
    <w:div w:id="1359964371">
      <w:bodyDiv w:val="1"/>
      <w:marLeft w:val="0"/>
      <w:marRight w:val="0"/>
      <w:marTop w:val="0"/>
      <w:marBottom w:val="0"/>
      <w:divBdr>
        <w:top w:val="none" w:sz="0" w:space="0" w:color="auto"/>
        <w:left w:val="none" w:sz="0" w:space="0" w:color="auto"/>
        <w:bottom w:val="none" w:sz="0" w:space="0" w:color="auto"/>
        <w:right w:val="none" w:sz="0" w:space="0" w:color="auto"/>
      </w:divBdr>
    </w:div>
    <w:div w:id="1379622789">
      <w:bodyDiv w:val="1"/>
      <w:marLeft w:val="0"/>
      <w:marRight w:val="0"/>
      <w:marTop w:val="0"/>
      <w:marBottom w:val="0"/>
      <w:divBdr>
        <w:top w:val="none" w:sz="0" w:space="0" w:color="auto"/>
        <w:left w:val="none" w:sz="0" w:space="0" w:color="auto"/>
        <w:bottom w:val="none" w:sz="0" w:space="0" w:color="auto"/>
        <w:right w:val="none" w:sz="0" w:space="0" w:color="auto"/>
      </w:divBdr>
      <w:divsChild>
        <w:div w:id="5911620">
          <w:marLeft w:val="0"/>
          <w:marRight w:val="0"/>
          <w:marTop w:val="0"/>
          <w:marBottom w:val="0"/>
          <w:divBdr>
            <w:top w:val="none" w:sz="0" w:space="0" w:color="auto"/>
            <w:left w:val="none" w:sz="0" w:space="0" w:color="auto"/>
            <w:bottom w:val="none" w:sz="0" w:space="0" w:color="auto"/>
            <w:right w:val="none" w:sz="0" w:space="0" w:color="auto"/>
          </w:divBdr>
        </w:div>
        <w:div w:id="53743856">
          <w:marLeft w:val="0"/>
          <w:marRight w:val="0"/>
          <w:marTop w:val="0"/>
          <w:marBottom w:val="0"/>
          <w:divBdr>
            <w:top w:val="none" w:sz="0" w:space="0" w:color="auto"/>
            <w:left w:val="none" w:sz="0" w:space="0" w:color="auto"/>
            <w:bottom w:val="none" w:sz="0" w:space="0" w:color="auto"/>
            <w:right w:val="none" w:sz="0" w:space="0" w:color="auto"/>
          </w:divBdr>
        </w:div>
        <w:div w:id="66928197">
          <w:marLeft w:val="0"/>
          <w:marRight w:val="0"/>
          <w:marTop w:val="0"/>
          <w:marBottom w:val="0"/>
          <w:divBdr>
            <w:top w:val="none" w:sz="0" w:space="0" w:color="auto"/>
            <w:left w:val="none" w:sz="0" w:space="0" w:color="auto"/>
            <w:bottom w:val="none" w:sz="0" w:space="0" w:color="auto"/>
            <w:right w:val="none" w:sz="0" w:space="0" w:color="auto"/>
          </w:divBdr>
        </w:div>
        <w:div w:id="104008021">
          <w:marLeft w:val="0"/>
          <w:marRight w:val="0"/>
          <w:marTop w:val="0"/>
          <w:marBottom w:val="0"/>
          <w:divBdr>
            <w:top w:val="none" w:sz="0" w:space="0" w:color="auto"/>
            <w:left w:val="none" w:sz="0" w:space="0" w:color="auto"/>
            <w:bottom w:val="none" w:sz="0" w:space="0" w:color="auto"/>
            <w:right w:val="none" w:sz="0" w:space="0" w:color="auto"/>
          </w:divBdr>
        </w:div>
        <w:div w:id="200362013">
          <w:marLeft w:val="0"/>
          <w:marRight w:val="0"/>
          <w:marTop w:val="0"/>
          <w:marBottom w:val="0"/>
          <w:divBdr>
            <w:top w:val="none" w:sz="0" w:space="0" w:color="auto"/>
            <w:left w:val="none" w:sz="0" w:space="0" w:color="auto"/>
            <w:bottom w:val="none" w:sz="0" w:space="0" w:color="auto"/>
            <w:right w:val="none" w:sz="0" w:space="0" w:color="auto"/>
          </w:divBdr>
        </w:div>
        <w:div w:id="234098420">
          <w:marLeft w:val="0"/>
          <w:marRight w:val="0"/>
          <w:marTop w:val="0"/>
          <w:marBottom w:val="0"/>
          <w:divBdr>
            <w:top w:val="none" w:sz="0" w:space="0" w:color="auto"/>
            <w:left w:val="none" w:sz="0" w:space="0" w:color="auto"/>
            <w:bottom w:val="none" w:sz="0" w:space="0" w:color="auto"/>
            <w:right w:val="none" w:sz="0" w:space="0" w:color="auto"/>
          </w:divBdr>
        </w:div>
        <w:div w:id="401828781">
          <w:marLeft w:val="0"/>
          <w:marRight w:val="0"/>
          <w:marTop w:val="0"/>
          <w:marBottom w:val="0"/>
          <w:divBdr>
            <w:top w:val="none" w:sz="0" w:space="0" w:color="auto"/>
            <w:left w:val="none" w:sz="0" w:space="0" w:color="auto"/>
            <w:bottom w:val="none" w:sz="0" w:space="0" w:color="auto"/>
            <w:right w:val="none" w:sz="0" w:space="0" w:color="auto"/>
          </w:divBdr>
        </w:div>
        <w:div w:id="413433247">
          <w:marLeft w:val="0"/>
          <w:marRight w:val="0"/>
          <w:marTop w:val="0"/>
          <w:marBottom w:val="0"/>
          <w:divBdr>
            <w:top w:val="none" w:sz="0" w:space="0" w:color="auto"/>
            <w:left w:val="none" w:sz="0" w:space="0" w:color="auto"/>
            <w:bottom w:val="none" w:sz="0" w:space="0" w:color="auto"/>
            <w:right w:val="none" w:sz="0" w:space="0" w:color="auto"/>
          </w:divBdr>
        </w:div>
        <w:div w:id="433327199">
          <w:marLeft w:val="0"/>
          <w:marRight w:val="0"/>
          <w:marTop w:val="0"/>
          <w:marBottom w:val="0"/>
          <w:divBdr>
            <w:top w:val="none" w:sz="0" w:space="0" w:color="auto"/>
            <w:left w:val="none" w:sz="0" w:space="0" w:color="auto"/>
            <w:bottom w:val="none" w:sz="0" w:space="0" w:color="auto"/>
            <w:right w:val="none" w:sz="0" w:space="0" w:color="auto"/>
          </w:divBdr>
        </w:div>
        <w:div w:id="438061020">
          <w:marLeft w:val="0"/>
          <w:marRight w:val="0"/>
          <w:marTop w:val="0"/>
          <w:marBottom w:val="0"/>
          <w:divBdr>
            <w:top w:val="none" w:sz="0" w:space="0" w:color="auto"/>
            <w:left w:val="none" w:sz="0" w:space="0" w:color="auto"/>
            <w:bottom w:val="none" w:sz="0" w:space="0" w:color="auto"/>
            <w:right w:val="none" w:sz="0" w:space="0" w:color="auto"/>
          </w:divBdr>
        </w:div>
        <w:div w:id="438839518">
          <w:marLeft w:val="0"/>
          <w:marRight w:val="0"/>
          <w:marTop w:val="0"/>
          <w:marBottom w:val="0"/>
          <w:divBdr>
            <w:top w:val="none" w:sz="0" w:space="0" w:color="auto"/>
            <w:left w:val="none" w:sz="0" w:space="0" w:color="auto"/>
            <w:bottom w:val="none" w:sz="0" w:space="0" w:color="auto"/>
            <w:right w:val="none" w:sz="0" w:space="0" w:color="auto"/>
          </w:divBdr>
        </w:div>
        <w:div w:id="453794241">
          <w:marLeft w:val="0"/>
          <w:marRight w:val="0"/>
          <w:marTop w:val="0"/>
          <w:marBottom w:val="0"/>
          <w:divBdr>
            <w:top w:val="none" w:sz="0" w:space="0" w:color="auto"/>
            <w:left w:val="none" w:sz="0" w:space="0" w:color="auto"/>
            <w:bottom w:val="none" w:sz="0" w:space="0" w:color="auto"/>
            <w:right w:val="none" w:sz="0" w:space="0" w:color="auto"/>
          </w:divBdr>
        </w:div>
        <w:div w:id="465050616">
          <w:marLeft w:val="0"/>
          <w:marRight w:val="0"/>
          <w:marTop w:val="0"/>
          <w:marBottom w:val="0"/>
          <w:divBdr>
            <w:top w:val="none" w:sz="0" w:space="0" w:color="auto"/>
            <w:left w:val="none" w:sz="0" w:space="0" w:color="auto"/>
            <w:bottom w:val="none" w:sz="0" w:space="0" w:color="auto"/>
            <w:right w:val="none" w:sz="0" w:space="0" w:color="auto"/>
          </w:divBdr>
        </w:div>
        <w:div w:id="490216857">
          <w:marLeft w:val="0"/>
          <w:marRight w:val="0"/>
          <w:marTop w:val="0"/>
          <w:marBottom w:val="0"/>
          <w:divBdr>
            <w:top w:val="none" w:sz="0" w:space="0" w:color="auto"/>
            <w:left w:val="none" w:sz="0" w:space="0" w:color="auto"/>
            <w:bottom w:val="none" w:sz="0" w:space="0" w:color="auto"/>
            <w:right w:val="none" w:sz="0" w:space="0" w:color="auto"/>
          </w:divBdr>
        </w:div>
        <w:div w:id="509218239">
          <w:marLeft w:val="0"/>
          <w:marRight w:val="0"/>
          <w:marTop w:val="0"/>
          <w:marBottom w:val="0"/>
          <w:divBdr>
            <w:top w:val="none" w:sz="0" w:space="0" w:color="auto"/>
            <w:left w:val="none" w:sz="0" w:space="0" w:color="auto"/>
            <w:bottom w:val="none" w:sz="0" w:space="0" w:color="auto"/>
            <w:right w:val="none" w:sz="0" w:space="0" w:color="auto"/>
          </w:divBdr>
        </w:div>
        <w:div w:id="526257546">
          <w:marLeft w:val="0"/>
          <w:marRight w:val="0"/>
          <w:marTop w:val="0"/>
          <w:marBottom w:val="0"/>
          <w:divBdr>
            <w:top w:val="none" w:sz="0" w:space="0" w:color="auto"/>
            <w:left w:val="none" w:sz="0" w:space="0" w:color="auto"/>
            <w:bottom w:val="none" w:sz="0" w:space="0" w:color="auto"/>
            <w:right w:val="none" w:sz="0" w:space="0" w:color="auto"/>
          </w:divBdr>
        </w:div>
        <w:div w:id="555165656">
          <w:marLeft w:val="0"/>
          <w:marRight w:val="0"/>
          <w:marTop w:val="0"/>
          <w:marBottom w:val="0"/>
          <w:divBdr>
            <w:top w:val="none" w:sz="0" w:space="0" w:color="auto"/>
            <w:left w:val="none" w:sz="0" w:space="0" w:color="auto"/>
            <w:bottom w:val="none" w:sz="0" w:space="0" w:color="auto"/>
            <w:right w:val="none" w:sz="0" w:space="0" w:color="auto"/>
          </w:divBdr>
        </w:div>
        <w:div w:id="567153173">
          <w:marLeft w:val="0"/>
          <w:marRight w:val="0"/>
          <w:marTop w:val="0"/>
          <w:marBottom w:val="0"/>
          <w:divBdr>
            <w:top w:val="none" w:sz="0" w:space="0" w:color="auto"/>
            <w:left w:val="none" w:sz="0" w:space="0" w:color="auto"/>
            <w:bottom w:val="none" w:sz="0" w:space="0" w:color="auto"/>
            <w:right w:val="none" w:sz="0" w:space="0" w:color="auto"/>
          </w:divBdr>
        </w:div>
        <w:div w:id="591473175">
          <w:marLeft w:val="0"/>
          <w:marRight w:val="0"/>
          <w:marTop w:val="0"/>
          <w:marBottom w:val="0"/>
          <w:divBdr>
            <w:top w:val="none" w:sz="0" w:space="0" w:color="auto"/>
            <w:left w:val="none" w:sz="0" w:space="0" w:color="auto"/>
            <w:bottom w:val="none" w:sz="0" w:space="0" w:color="auto"/>
            <w:right w:val="none" w:sz="0" w:space="0" w:color="auto"/>
          </w:divBdr>
        </w:div>
        <w:div w:id="616106161">
          <w:marLeft w:val="0"/>
          <w:marRight w:val="0"/>
          <w:marTop w:val="0"/>
          <w:marBottom w:val="0"/>
          <w:divBdr>
            <w:top w:val="none" w:sz="0" w:space="0" w:color="auto"/>
            <w:left w:val="none" w:sz="0" w:space="0" w:color="auto"/>
            <w:bottom w:val="none" w:sz="0" w:space="0" w:color="auto"/>
            <w:right w:val="none" w:sz="0" w:space="0" w:color="auto"/>
          </w:divBdr>
        </w:div>
        <w:div w:id="616837030">
          <w:marLeft w:val="0"/>
          <w:marRight w:val="0"/>
          <w:marTop w:val="0"/>
          <w:marBottom w:val="0"/>
          <w:divBdr>
            <w:top w:val="none" w:sz="0" w:space="0" w:color="auto"/>
            <w:left w:val="none" w:sz="0" w:space="0" w:color="auto"/>
            <w:bottom w:val="none" w:sz="0" w:space="0" w:color="auto"/>
            <w:right w:val="none" w:sz="0" w:space="0" w:color="auto"/>
          </w:divBdr>
        </w:div>
        <w:div w:id="667944031">
          <w:marLeft w:val="0"/>
          <w:marRight w:val="0"/>
          <w:marTop w:val="0"/>
          <w:marBottom w:val="0"/>
          <w:divBdr>
            <w:top w:val="none" w:sz="0" w:space="0" w:color="auto"/>
            <w:left w:val="none" w:sz="0" w:space="0" w:color="auto"/>
            <w:bottom w:val="none" w:sz="0" w:space="0" w:color="auto"/>
            <w:right w:val="none" w:sz="0" w:space="0" w:color="auto"/>
          </w:divBdr>
        </w:div>
        <w:div w:id="681712569">
          <w:marLeft w:val="0"/>
          <w:marRight w:val="0"/>
          <w:marTop w:val="0"/>
          <w:marBottom w:val="0"/>
          <w:divBdr>
            <w:top w:val="none" w:sz="0" w:space="0" w:color="auto"/>
            <w:left w:val="none" w:sz="0" w:space="0" w:color="auto"/>
            <w:bottom w:val="none" w:sz="0" w:space="0" w:color="auto"/>
            <w:right w:val="none" w:sz="0" w:space="0" w:color="auto"/>
          </w:divBdr>
        </w:div>
        <w:div w:id="708844140">
          <w:marLeft w:val="0"/>
          <w:marRight w:val="0"/>
          <w:marTop w:val="0"/>
          <w:marBottom w:val="0"/>
          <w:divBdr>
            <w:top w:val="none" w:sz="0" w:space="0" w:color="auto"/>
            <w:left w:val="none" w:sz="0" w:space="0" w:color="auto"/>
            <w:bottom w:val="none" w:sz="0" w:space="0" w:color="auto"/>
            <w:right w:val="none" w:sz="0" w:space="0" w:color="auto"/>
          </w:divBdr>
        </w:div>
        <w:div w:id="719011402">
          <w:marLeft w:val="0"/>
          <w:marRight w:val="0"/>
          <w:marTop w:val="0"/>
          <w:marBottom w:val="0"/>
          <w:divBdr>
            <w:top w:val="none" w:sz="0" w:space="0" w:color="auto"/>
            <w:left w:val="none" w:sz="0" w:space="0" w:color="auto"/>
            <w:bottom w:val="none" w:sz="0" w:space="0" w:color="auto"/>
            <w:right w:val="none" w:sz="0" w:space="0" w:color="auto"/>
          </w:divBdr>
        </w:div>
        <w:div w:id="727151675">
          <w:marLeft w:val="0"/>
          <w:marRight w:val="0"/>
          <w:marTop w:val="0"/>
          <w:marBottom w:val="0"/>
          <w:divBdr>
            <w:top w:val="none" w:sz="0" w:space="0" w:color="auto"/>
            <w:left w:val="none" w:sz="0" w:space="0" w:color="auto"/>
            <w:bottom w:val="none" w:sz="0" w:space="0" w:color="auto"/>
            <w:right w:val="none" w:sz="0" w:space="0" w:color="auto"/>
          </w:divBdr>
        </w:div>
        <w:div w:id="787352955">
          <w:marLeft w:val="0"/>
          <w:marRight w:val="0"/>
          <w:marTop w:val="0"/>
          <w:marBottom w:val="0"/>
          <w:divBdr>
            <w:top w:val="none" w:sz="0" w:space="0" w:color="auto"/>
            <w:left w:val="none" w:sz="0" w:space="0" w:color="auto"/>
            <w:bottom w:val="none" w:sz="0" w:space="0" w:color="auto"/>
            <w:right w:val="none" w:sz="0" w:space="0" w:color="auto"/>
          </w:divBdr>
        </w:div>
        <w:div w:id="853692536">
          <w:marLeft w:val="0"/>
          <w:marRight w:val="0"/>
          <w:marTop w:val="0"/>
          <w:marBottom w:val="0"/>
          <w:divBdr>
            <w:top w:val="none" w:sz="0" w:space="0" w:color="auto"/>
            <w:left w:val="none" w:sz="0" w:space="0" w:color="auto"/>
            <w:bottom w:val="none" w:sz="0" w:space="0" w:color="auto"/>
            <w:right w:val="none" w:sz="0" w:space="0" w:color="auto"/>
          </w:divBdr>
        </w:div>
        <w:div w:id="889153910">
          <w:marLeft w:val="0"/>
          <w:marRight w:val="0"/>
          <w:marTop w:val="0"/>
          <w:marBottom w:val="0"/>
          <w:divBdr>
            <w:top w:val="none" w:sz="0" w:space="0" w:color="auto"/>
            <w:left w:val="none" w:sz="0" w:space="0" w:color="auto"/>
            <w:bottom w:val="none" w:sz="0" w:space="0" w:color="auto"/>
            <w:right w:val="none" w:sz="0" w:space="0" w:color="auto"/>
          </w:divBdr>
        </w:div>
        <w:div w:id="940911349">
          <w:marLeft w:val="0"/>
          <w:marRight w:val="0"/>
          <w:marTop w:val="0"/>
          <w:marBottom w:val="0"/>
          <w:divBdr>
            <w:top w:val="none" w:sz="0" w:space="0" w:color="auto"/>
            <w:left w:val="none" w:sz="0" w:space="0" w:color="auto"/>
            <w:bottom w:val="none" w:sz="0" w:space="0" w:color="auto"/>
            <w:right w:val="none" w:sz="0" w:space="0" w:color="auto"/>
          </w:divBdr>
        </w:div>
        <w:div w:id="1022365874">
          <w:marLeft w:val="0"/>
          <w:marRight w:val="0"/>
          <w:marTop w:val="0"/>
          <w:marBottom w:val="0"/>
          <w:divBdr>
            <w:top w:val="none" w:sz="0" w:space="0" w:color="auto"/>
            <w:left w:val="none" w:sz="0" w:space="0" w:color="auto"/>
            <w:bottom w:val="none" w:sz="0" w:space="0" w:color="auto"/>
            <w:right w:val="none" w:sz="0" w:space="0" w:color="auto"/>
          </w:divBdr>
        </w:div>
        <w:div w:id="1103458943">
          <w:marLeft w:val="0"/>
          <w:marRight w:val="0"/>
          <w:marTop w:val="0"/>
          <w:marBottom w:val="0"/>
          <w:divBdr>
            <w:top w:val="none" w:sz="0" w:space="0" w:color="auto"/>
            <w:left w:val="none" w:sz="0" w:space="0" w:color="auto"/>
            <w:bottom w:val="none" w:sz="0" w:space="0" w:color="auto"/>
            <w:right w:val="none" w:sz="0" w:space="0" w:color="auto"/>
          </w:divBdr>
        </w:div>
        <w:div w:id="1134523457">
          <w:marLeft w:val="0"/>
          <w:marRight w:val="0"/>
          <w:marTop w:val="0"/>
          <w:marBottom w:val="0"/>
          <w:divBdr>
            <w:top w:val="none" w:sz="0" w:space="0" w:color="auto"/>
            <w:left w:val="none" w:sz="0" w:space="0" w:color="auto"/>
            <w:bottom w:val="none" w:sz="0" w:space="0" w:color="auto"/>
            <w:right w:val="none" w:sz="0" w:space="0" w:color="auto"/>
          </w:divBdr>
        </w:div>
        <w:div w:id="1137651785">
          <w:marLeft w:val="0"/>
          <w:marRight w:val="0"/>
          <w:marTop w:val="0"/>
          <w:marBottom w:val="0"/>
          <w:divBdr>
            <w:top w:val="none" w:sz="0" w:space="0" w:color="auto"/>
            <w:left w:val="none" w:sz="0" w:space="0" w:color="auto"/>
            <w:bottom w:val="none" w:sz="0" w:space="0" w:color="auto"/>
            <w:right w:val="none" w:sz="0" w:space="0" w:color="auto"/>
          </w:divBdr>
        </w:div>
        <w:div w:id="1179660597">
          <w:marLeft w:val="0"/>
          <w:marRight w:val="0"/>
          <w:marTop w:val="0"/>
          <w:marBottom w:val="0"/>
          <w:divBdr>
            <w:top w:val="none" w:sz="0" w:space="0" w:color="auto"/>
            <w:left w:val="none" w:sz="0" w:space="0" w:color="auto"/>
            <w:bottom w:val="none" w:sz="0" w:space="0" w:color="auto"/>
            <w:right w:val="none" w:sz="0" w:space="0" w:color="auto"/>
          </w:divBdr>
        </w:div>
        <w:div w:id="1200512220">
          <w:marLeft w:val="0"/>
          <w:marRight w:val="0"/>
          <w:marTop w:val="0"/>
          <w:marBottom w:val="0"/>
          <w:divBdr>
            <w:top w:val="none" w:sz="0" w:space="0" w:color="auto"/>
            <w:left w:val="none" w:sz="0" w:space="0" w:color="auto"/>
            <w:bottom w:val="none" w:sz="0" w:space="0" w:color="auto"/>
            <w:right w:val="none" w:sz="0" w:space="0" w:color="auto"/>
          </w:divBdr>
        </w:div>
        <w:div w:id="1226842744">
          <w:marLeft w:val="0"/>
          <w:marRight w:val="0"/>
          <w:marTop w:val="0"/>
          <w:marBottom w:val="0"/>
          <w:divBdr>
            <w:top w:val="none" w:sz="0" w:space="0" w:color="auto"/>
            <w:left w:val="none" w:sz="0" w:space="0" w:color="auto"/>
            <w:bottom w:val="none" w:sz="0" w:space="0" w:color="auto"/>
            <w:right w:val="none" w:sz="0" w:space="0" w:color="auto"/>
          </w:divBdr>
        </w:div>
        <w:div w:id="1242522818">
          <w:marLeft w:val="0"/>
          <w:marRight w:val="0"/>
          <w:marTop w:val="0"/>
          <w:marBottom w:val="0"/>
          <w:divBdr>
            <w:top w:val="none" w:sz="0" w:space="0" w:color="auto"/>
            <w:left w:val="none" w:sz="0" w:space="0" w:color="auto"/>
            <w:bottom w:val="none" w:sz="0" w:space="0" w:color="auto"/>
            <w:right w:val="none" w:sz="0" w:space="0" w:color="auto"/>
          </w:divBdr>
        </w:div>
        <w:div w:id="1248617397">
          <w:marLeft w:val="0"/>
          <w:marRight w:val="0"/>
          <w:marTop w:val="0"/>
          <w:marBottom w:val="0"/>
          <w:divBdr>
            <w:top w:val="none" w:sz="0" w:space="0" w:color="auto"/>
            <w:left w:val="none" w:sz="0" w:space="0" w:color="auto"/>
            <w:bottom w:val="none" w:sz="0" w:space="0" w:color="auto"/>
            <w:right w:val="none" w:sz="0" w:space="0" w:color="auto"/>
          </w:divBdr>
        </w:div>
        <w:div w:id="1270819172">
          <w:marLeft w:val="0"/>
          <w:marRight w:val="0"/>
          <w:marTop w:val="0"/>
          <w:marBottom w:val="0"/>
          <w:divBdr>
            <w:top w:val="none" w:sz="0" w:space="0" w:color="auto"/>
            <w:left w:val="none" w:sz="0" w:space="0" w:color="auto"/>
            <w:bottom w:val="none" w:sz="0" w:space="0" w:color="auto"/>
            <w:right w:val="none" w:sz="0" w:space="0" w:color="auto"/>
          </w:divBdr>
        </w:div>
        <w:div w:id="1282877372">
          <w:marLeft w:val="0"/>
          <w:marRight w:val="0"/>
          <w:marTop w:val="0"/>
          <w:marBottom w:val="0"/>
          <w:divBdr>
            <w:top w:val="none" w:sz="0" w:space="0" w:color="auto"/>
            <w:left w:val="none" w:sz="0" w:space="0" w:color="auto"/>
            <w:bottom w:val="none" w:sz="0" w:space="0" w:color="auto"/>
            <w:right w:val="none" w:sz="0" w:space="0" w:color="auto"/>
          </w:divBdr>
        </w:div>
        <w:div w:id="1405760007">
          <w:marLeft w:val="0"/>
          <w:marRight w:val="0"/>
          <w:marTop w:val="0"/>
          <w:marBottom w:val="0"/>
          <w:divBdr>
            <w:top w:val="none" w:sz="0" w:space="0" w:color="auto"/>
            <w:left w:val="none" w:sz="0" w:space="0" w:color="auto"/>
            <w:bottom w:val="none" w:sz="0" w:space="0" w:color="auto"/>
            <w:right w:val="none" w:sz="0" w:space="0" w:color="auto"/>
          </w:divBdr>
        </w:div>
        <w:div w:id="1411124512">
          <w:marLeft w:val="0"/>
          <w:marRight w:val="0"/>
          <w:marTop w:val="0"/>
          <w:marBottom w:val="0"/>
          <w:divBdr>
            <w:top w:val="none" w:sz="0" w:space="0" w:color="auto"/>
            <w:left w:val="none" w:sz="0" w:space="0" w:color="auto"/>
            <w:bottom w:val="none" w:sz="0" w:space="0" w:color="auto"/>
            <w:right w:val="none" w:sz="0" w:space="0" w:color="auto"/>
          </w:divBdr>
        </w:div>
        <w:div w:id="1424377922">
          <w:marLeft w:val="0"/>
          <w:marRight w:val="0"/>
          <w:marTop w:val="0"/>
          <w:marBottom w:val="0"/>
          <w:divBdr>
            <w:top w:val="none" w:sz="0" w:space="0" w:color="auto"/>
            <w:left w:val="none" w:sz="0" w:space="0" w:color="auto"/>
            <w:bottom w:val="none" w:sz="0" w:space="0" w:color="auto"/>
            <w:right w:val="none" w:sz="0" w:space="0" w:color="auto"/>
          </w:divBdr>
        </w:div>
        <w:div w:id="1438795656">
          <w:marLeft w:val="0"/>
          <w:marRight w:val="0"/>
          <w:marTop w:val="0"/>
          <w:marBottom w:val="0"/>
          <w:divBdr>
            <w:top w:val="none" w:sz="0" w:space="0" w:color="auto"/>
            <w:left w:val="none" w:sz="0" w:space="0" w:color="auto"/>
            <w:bottom w:val="none" w:sz="0" w:space="0" w:color="auto"/>
            <w:right w:val="none" w:sz="0" w:space="0" w:color="auto"/>
          </w:divBdr>
        </w:div>
        <w:div w:id="1467548056">
          <w:marLeft w:val="0"/>
          <w:marRight w:val="0"/>
          <w:marTop w:val="0"/>
          <w:marBottom w:val="0"/>
          <w:divBdr>
            <w:top w:val="none" w:sz="0" w:space="0" w:color="auto"/>
            <w:left w:val="none" w:sz="0" w:space="0" w:color="auto"/>
            <w:bottom w:val="none" w:sz="0" w:space="0" w:color="auto"/>
            <w:right w:val="none" w:sz="0" w:space="0" w:color="auto"/>
          </w:divBdr>
        </w:div>
        <w:div w:id="1495947927">
          <w:marLeft w:val="0"/>
          <w:marRight w:val="0"/>
          <w:marTop w:val="0"/>
          <w:marBottom w:val="0"/>
          <w:divBdr>
            <w:top w:val="none" w:sz="0" w:space="0" w:color="auto"/>
            <w:left w:val="none" w:sz="0" w:space="0" w:color="auto"/>
            <w:bottom w:val="none" w:sz="0" w:space="0" w:color="auto"/>
            <w:right w:val="none" w:sz="0" w:space="0" w:color="auto"/>
          </w:divBdr>
        </w:div>
        <w:div w:id="1499422836">
          <w:marLeft w:val="0"/>
          <w:marRight w:val="0"/>
          <w:marTop w:val="0"/>
          <w:marBottom w:val="0"/>
          <w:divBdr>
            <w:top w:val="none" w:sz="0" w:space="0" w:color="auto"/>
            <w:left w:val="none" w:sz="0" w:space="0" w:color="auto"/>
            <w:bottom w:val="none" w:sz="0" w:space="0" w:color="auto"/>
            <w:right w:val="none" w:sz="0" w:space="0" w:color="auto"/>
          </w:divBdr>
        </w:div>
        <w:div w:id="1507474616">
          <w:marLeft w:val="0"/>
          <w:marRight w:val="0"/>
          <w:marTop w:val="0"/>
          <w:marBottom w:val="0"/>
          <w:divBdr>
            <w:top w:val="none" w:sz="0" w:space="0" w:color="auto"/>
            <w:left w:val="none" w:sz="0" w:space="0" w:color="auto"/>
            <w:bottom w:val="none" w:sz="0" w:space="0" w:color="auto"/>
            <w:right w:val="none" w:sz="0" w:space="0" w:color="auto"/>
          </w:divBdr>
        </w:div>
        <w:div w:id="1521354760">
          <w:marLeft w:val="0"/>
          <w:marRight w:val="0"/>
          <w:marTop w:val="0"/>
          <w:marBottom w:val="0"/>
          <w:divBdr>
            <w:top w:val="none" w:sz="0" w:space="0" w:color="auto"/>
            <w:left w:val="none" w:sz="0" w:space="0" w:color="auto"/>
            <w:bottom w:val="none" w:sz="0" w:space="0" w:color="auto"/>
            <w:right w:val="none" w:sz="0" w:space="0" w:color="auto"/>
          </w:divBdr>
        </w:div>
        <w:div w:id="1531183620">
          <w:marLeft w:val="0"/>
          <w:marRight w:val="0"/>
          <w:marTop w:val="0"/>
          <w:marBottom w:val="0"/>
          <w:divBdr>
            <w:top w:val="none" w:sz="0" w:space="0" w:color="auto"/>
            <w:left w:val="none" w:sz="0" w:space="0" w:color="auto"/>
            <w:bottom w:val="none" w:sz="0" w:space="0" w:color="auto"/>
            <w:right w:val="none" w:sz="0" w:space="0" w:color="auto"/>
          </w:divBdr>
        </w:div>
        <w:div w:id="1586838845">
          <w:marLeft w:val="0"/>
          <w:marRight w:val="0"/>
          <w:marTop w:val="0"/>
          <w:marBottom w:val="0"/>
          <w:divBdr>
            <w:top w:val="none" w:sz="0" w:space="0" w:color="auto"/>
            <w:left w:val="none" w:sz="0" w:space="0" w:color="auto"/>
            <w:bottom w:val="none" w:sz="0" w:space="0" w:color="auto"/>
            <w:right w:val="none" w:sz="0" w:space="0" w:color="auto"/>
          </w:divBdr>
        </w:div>
        <w:div w:id="1657876480">
          <w:marLeft w:val="0"/>
          <w:marRight w:val="0"/>
          <w:marTop w:val="0"/>
          <w:marBottom w:val="0"/>
          <w:divBdr>
            <w:top w:val="none" w:sz="0" w:space="0" w:color="auto"/>
            <w:left w:val="none" w:sz="0" w:space="0" w:color="auto"/>
            <w:bottom w:val="none" w:sz="0" w:space="0" w:color="auto"/>
            <w:right w:val="none" w:sz="0" w:space="0" w:color="auto"/>
          </w:divBdr>
        </w:div>
        <w:div w:id="1677725213">
          <w:marLeft w:val="0"/>
          <w:marRight w:val="0"/>
          <w:marTop w:val="0"/>
          <w:marBottom w:val="0"/>
          <w:divBdr>
            <w:top w:val="none" w:sz="0" w:space="0" w:color="auto"/>
            <w:left w:val="none" w:sz="0" w:space="0" w:color="auto"/>
            <w:bottom w:val="none" w:sz="0" w:space="0" w:color="auto"/>
            <w:right w:val="none" w:sz="0" w:space="0" w:color="auto"/>
          </w:divBdr>
        </w:div>
        <w:div w:id="1753701712">
          <w:marLeft w:val="0"/>
          <w:marRight w:val="0"/>
          <w:marTop w:val="0"/>
          <w:marBottom w:val="0"/>
          <w:divBdr>
            <w:top w:val="none" w:sz="0" w:space="0" w:color="auto"/>
            <w:left w:val="none" w:sz="0" w:space="0" w:color="auto"/>
            <w:bottom w:val="none" w:sz="0" w:space="0" w:color="auto"/>
            <w:right w:val="none" w:sz="0" w:space="0" w:color="auto"/>
          </w:divBdr>
        </w:div>
        <w:div w:id="1755736307">
          <w:marLeft w:val="0"/>
          <w:marRight w:val="0"/>
          <w:marTop w:val="0"/>
          <w:marBottom w:val="0"/>
          <w:divBdr>
            <w:top w:val="none" w:sz="0" w:space="0" w:color="auto"/>
            <w:left w:val="none" w:sz="0" w:space="0" w:color="auto"/>
            <w:bottom w:val="none" w:sz="0" w:space="0" w:color="auto"/>
            <w:right w:val="none" w:sz="0" w:space="0" w:color="auto"/>
          </w:divBdr>
        </w:div>
        <w:div w:id="1801340387">
          <w:marLeft w:val="0"/>
          <w:marRight w:val="0"/>
          <w:marTop w:val="0"/>
          <w:marBottom w:val="0"/>
          <w:divBdr>
            <w:top w:val="none" w:sz="0" w:space="0" w:color="auto"/>
            <w:left w:val="none" w:sz="0" w:space="0" w:color="auto"/>
            <w:bottom w:val="none" w:sz="0" w:space="0" w:color="auto"/>
            <w:right w:val="none" w:sz="0" w:space="0" w:color="auto"/>
          </w:divBdr>
        </w:div>
        <w:div w:id="1808666004">
          <w:marLeft w:val="0"/>
          <w:marRight w:val="0"/>
          <w:marTop w:val="0"/>
          <w:marBottom w:val="0"/>
          <w:divBdr>
            <w:top w:val="none" w:sz="0" w:space="0" w:color="auto"/>
            <w:left w:val="none" w:sz="0" w:space="0" w:color="auto"/>
            <w:bottom w:val="none" w:sz="0" w:space="0" w:color="auto"/>
            <w:right w:val="none" w:sz="0" w:space="0" w:color="auto"/>
          </w:divBdr>
        </w:div>
        <w:div w:id="1809129248">
          <w:marLeft w:val="0"/>
          <w:marRight w:val="0"/>
          <w:marTop w:val="0"/>
          <w:marBottom w:val="0"/>
          <w:divBdr>
            <w:top w:val="none" w:sz="0" w:space="0" w:color="auto"/>
            <w:left w:val="none" w:sz="0" w:space="0" w:color="auto"/>
            <w:bottom w:val="none" w:sz="0" w:space="0" w:color="auto"/>
            <w:right w:val="none" w:sz="0" w:space="0" w:color="auto"/>
          </w:divBdr>
        </w:div>
        <w:div w:id="1828013340">
          <w:marLeft w:val="0"/>
          <w:marRight w:val="0"/>
          <w:marTop w:val="0"/>
          <w:marBottom w:val="0"/>
          <w:divBdr>
            <w:top w:val="none" w:sz="0" w:space="0" w:color="auto"/>
            <w:left w:val="none" w:sz="0" w:space="0" w:color="auto"/>
            <w:bottom w:val="none" w:sz="0" w:space="0" w:color="auto"/>
            <w:right w:val="none" w:sz="0" w:space="0" w:color="auto"/>
          </w:divBdr>
        </w:div>
        <w:div w:id="1841578571">
          <w:marLeft w:val="0"/>
          <w:marRight w:val="0"/>
          <w:marTop w:val="0"/>
          <w:marBottom w:val="0"/>
          <w:divBdr>
            <w:top w:val="none" w:sz="0" w:space="0" w:color="auto"/>
            <w:left w:val="none" w:sz="0" w:space="0" w:color="auto"/>
            <w:bottom w:val="none" w:sz="0" w:space="0" w:color="auto"/>
            <w:right w:val="none" w:sz="0" w:space="0" w:color="auto"/>
          </w:divBdr>
        </w:div>
        <w:div w:id="1897550097">
          <w:marLeft w:val="0"/>
          <w:marRight w:val="0"/>
          <w:marTop w:val="0"/>
          <w:marBottom w:val="0"/>
          <w:divBdr>
            <w:top w:val="none" w:sz="0" w:space="0" w:color="auto"/>
            <w:left w:val="none" w:sz="0" w:space="0" w:color="auto"/>
            <w:bottom w:val="none" w:sz="0" w:space="0" w:color="auto"/>
            <w:right w:val="none" w:sz="0" w:space="0" w:color="auto"/>
          </w:divBdr>
        </w:div>
        <w:div w:id="1899969475">
          <w:marLeft w:val="0"/>
          <w:marRight w:val="0"/>
          <w:marTop w:val="0"/>
          <w:marBottom w:val="0"/>
          <w:divBdr>
            <w:top w:val="none" w:sz="0" w:space="0" w:color="auto"/>
            <w:left w:val="none" w:sz="0" w:space="0" w:color="auto"/>
            <w:bottom w:val="none" w:sz="0" w:space="0" w:color="auto"/>
            <w:right w:val="none" w:sz="0" w:space="0" w:color="auto"/>
          </w:divBdr>
        </w:div>
        <w:div w:id="1966351126">
          <w:marLeft w:val="0"/>
          <w:marRight w:val="0"/>
          <w:marTop w:val="0"/>
          <w:marBottom w:val="0"/>
          <w:divBdr>
            <w:top w:val="none" w:sz="0" w:space="0" w:color="auto"/>
            <w:left w:val="none" w:sz="0" w:space="0" w:color="auto"/>
            <w:bottom w:val="none" w:sz="0" w:space="0" w:color="auto"/>
            <w:right w:val="none" w:sz="0" w:space="0" w:color="auto"/>
          </w:divBdr>
        </w:div>
        <w:div w:id="1985086671">
          <w:marLeft w:val="0"/>
          <w:marRight w:val="0"/>
          <w:marTop w:val="0"/>
          <w:marBottom w:val="0"/>
          <w:divBdr>
            <w:top w:val="none" w:sz="0" w:space="0" w:color="auto"/>
            <w:left w:val="none" w:sz="0" w:space="0" w:color="auto"/>
            <w:bottom w:val="none" w:sz="0" w:space="0" w:color="auto"/>
            <w:right w:val="none" w:sz="0" w:space="0" w:color="auto"/>
          </w:divBdr>
        </w:div>
        <w:div w:id="1986859779">
          <w:marLeft w:val="0"/>
          <w:marRight w:val="0"/>
          <w:marTop w:val="0"/>
          <w:marBottom w:val="0"/>
          <w:divBdr>
            <w:top w:val="none" w:sz="0" w:space="0" w:color="auto"/>
            <w:left w:val="none" w:sz="0" w:space="0" w:color="auto"/>
            <w:bottom w:val="none" w:sz="0" w:space="0" w:color="auto"/>
            <w:right w:val="none" w:sz="0" w:space="0" w:color="auto"/>
          </w:divBdr>
        </w:div>
        <w:div w:id="2022200161">
          <w:marLeft w:val="0"/>
          <w:marRight w:val="0"/>
          <w:marTop w:val="0"/>
          <w:marBottom w:val="0"/>
          <w:divBdr>
            <w:top w:val="none" w:sz="0" w:space="0" w:color="auto"/>
            <w:left w:val="none" w:sz="0" w:space="0" w:color="auto"/>
            <w:bottom w:val="none" w:sz="0" w:space="0" w:color="auto"/>
            <w:right w:val="none" w:sz="0" w:space="0" w:color="auto"/>
          </w:divBdr>
        </w:div>
        <w:div w:id="2033216281">
          <w:marLeft w:val="0"/>
          <w:marRight w:val="0"/>
          <w:marTop w:val="0"/>
          <w:marBottom w:val="0"/>
          <w:divBdr>
            <w:top w:val="none" w:sz="0" w:space="0" w:color="auto"/>
            <w:left w:val="none" w:sz="0" w:space="0" w:color="auto"/>
            <w:bottom w:val="none" w:sz="0" w:space="0" w:color="auto"/>
            <w:right w:val="none" w:sz="0" w:space="0" w:color="auto"/>
          </w:divBdr>
        </w:div>
        <w:div w:id="2046324205">
          <w:marLeft w:val="0"/>
          <w:marRight w:val="0"/>
          <w:marTop w:val="0"/>
          <w:marBottom w:val="0"/>
          <w:divBdr>
            <w:top w:val="none" w:sz="0" w:space="0" w:color="auto"/>
            <w:left w:val="none" w:sz="0" w:space="0" w:color="auto"/>
            <w:bottom w:val="none" w:sz="0" w:space="0" w:color="auto"/>
            <w:right w:val="none" w:sz="0" w:space="0" w:color="auto"/>
          </w:divBdr>
        </w:div>
        <w:div w:id="2059888872">
          <w:marLeft w:val="0"/>
          <w:marRight w:val="0"/>
          <w:marTop w:val="0"/>
          <w:marBottom w:val="0"/>
          <w:divBdr>
            <w:top w:val="none" w:sz="0" w:space="0" w:color="auto"/>
            <w:left w:val="none" w:sz="0" w:space="0" w:color="auto"/>
            <w:bottom w:val="none" w:sz="0" w:space="0" w:color="auto"/>
            <w:right w:val="none" w:sz="0" w:space="0" w:color="auto"/>
          </w:divBdr>
        </w:div>
        <w:div w:id="2079744501">
          <w:marLeft w:val="0"/>
          <w:marRight w:val="0"/>
          <w:marTop w:val="0"/>
          <w:marBottom w:val="0"/>
          <w:divBdr>
            <w:top w:val="none" w:sz="0" w:space="0" w:color="auto"/>
            <w:left w:val="none" w:sz="0" w:space="0" w:color="auto"/>
            <w:bottom w:val="none" w:sz="0" w:space="0" w:color="auto"/>
            <w:right w:val="none" w:sz="0" w:space="0" w:color="auto"/>
          </w:divBdr>
        </w:div>
        <w:div w:id="2084863691">
          <w:marLeft w:val="0"/>
          <w:marRight w:val="0"/>
          <w:marTop w:val="0"/>
          <w:marBottom w:val="0"/>
          <w:divBdr>
            <w:top w:val="none" w:sz="0" w:space="0" w:color="auto"/>
            <w:left w:val="none" w:sz="0" w:space="0" w:color="auto"/>
            <w:bottom w:val="none" w:sz="0" w:space="0" w:color="auto"/>
            <w:right w:val="none" w:sz="0" w:space="0" w:color="auto"/>
          </w:divBdr>
        </w:div>
      </w:divsChild>
    </w:div>
    <w:div w:id="1389912644">
      <w:bodyDiv w:val="1"/>
      <w:marLeft w:val="0"/>
      <w:marRight w:val="0"/>
      <w:marTop w:val="0"/>
      <w:marBottom w:val="0"/>
      <w:divBdr>
        <w:top w:val="none" w:sz="0" w:space="0" w:color="auto"/>
        <w:left w:val="none" w:sz="0" w:space="0" w:color="auto"/>
        <w:bottom w:val="none" w:sz="0" w:space="0" w:color="auto"/>
        <w:right w:val="none" w:sz="0" w:space="0" w:color="auto"/>
      </w:divBdr>
    </w:div>
    <w:div w:id="1402603343">
      <w:bodyDiv w:val="1"/>
      <w:marLeft w:val="0"/>
      <w:marRight w:val="0"/>
      <w:marTop w:val="0"/>
      <w:marBottom w:val="0"/>
      <w:divBdr>
        <w:top w:val="none" w:sz="0" w:space="0" w:color="auto"/>
        <w:left w:val="none" w:sz="0" w:space="0" w:color="auto"/>
        <w:bottom w:val="none" w:sz="0" w:space="0" w:color="auto"/>
        <w:right w:val="none" w:sz="0" w:space="0" w:color="auto"/>
      </w:divBdr>
    </w:div>
    <w:div w:id="1413157957">
      <w:bodyDiv w:val="1"/>
      <w:marLeft w:val="0"/>
      <w:marRight w:val="0"/>
      <w:marTop w:val="0"/>
      <w:marBottom w:val="0"/>
      <w:divBdr>
        <w:top w:val="none" w:sz="0" w:space="0" w:color="auto"/>
        <w:left w:val="none" w:sz="0" w:space="0" w:color="auto"/>
        <w:bottom w:val="none" w:sz="0" w:space="0" w:color="auto"/>
        <w:right w:val="none" w:sz="0" w:space="0" w:color="auto"/>
      </w:divBdr>
      <w:divsChild>
        <w:div w:id="752821756">
          <w:marLeft w:val="0"/>
          <w:marRight w:val="0"/>
          <w:marTop w:val="0"/>
          <w:marBottom w:val="0"/>
          <w:divBdr>
            <w:top w:val="none" w:sz="0" w:space="0" w:color="auto"/>
            <w:left w:val="none" w:sz="0" w:space="0" w:color="auto"/>
            <w:bottom w:val="none" w:sz="0" w:space="0" w:color="auto"/>
            <w:right w:val="none" w:sz="0" w:space="0" w:color="auto"/>
          </w:divBdr>
          <w:divsChild>
            <w:div w:id="935749867">
              <w:marLeft w:val="0"/>
              <w:marRight w:val="0"/>
              <w:marTop w:val="495"/>
              <w:marBottom w:val="495"/>
              <w:divBdr>
                <w:top w:val="none" w:sz="0" w:space="0" w:color="auto"/>
                <w:left w:val="none" w:sz="0" w:space="0" w:color="auto"/>
                <w:bottom w:val="none" w:sz="0" w:space="0" w:color="auto"/>
                <w:right w:val="none" w:sz="0" w:space="0" w:color="auto"/>
              </w:divBdr>
              <w:divsChild>
                <w:div w:id="775636481">
                  <w:marLeft w:val="0"/>
                  <w:marRight w:val="0"/>
                  <w:marTop w:val="0"/>
                  <w:marBottom w:val="0"/>
                  <w:divBdr>
                    <w:top w:val="none" w:sz="0" w:space="0" w:color="auto"/>
                    <w:left w:val="none" w:sz="0" w:space="0" w:color="auto"/>
                    <w:bottom w:val="none" w:sz="0" w:space="0" w:color="auto"/>
                    <w:right w:val="none" w:sz="0" w:space="0" w:color="auto"/>
                  </w:divBdr>
                  <w:divsChild>
                    <w:div w:id="1731806524">
                      <w:marLeft w:val="0"/>
                      <w:marRight w:val="0"/>
                      <w:marTop w:val="480"/>
                      <w:marBottom w:val="480"/>
                      <w:divBdr>
                        <w:top w:val="none" w:sz="0" w:space="0" w:color="auto"/>
                        <w:left w:val="none" w:sz="0" w:space="0" w:color="auto"/>
                        <w:bottom w:val="none" w:sz="0" w:space="0" w:color="auto"/>
                        <w:right w:val="none" w:sz="0" w:space="0" w:color="auto"/>
                      </w:divBdr>
                      <w:divsChild>
                        <w:div w:id="1554459687">
                          <w:marLeft w:val="0"/>
                          <w:marRight w:val="0"/>
                          <w:marTop w:val="0"/>
                          <w:marBottom w:val="0"/>
                          <w:divBdr>
                            <w:top w:val="none" w:sz="0" w:space="0" w:color="auto"/>
                            <w:left w:val="none" w:sz="0" w:space="0" w:color="auto"/>
                            <w:bottom w:val="none" w:sz="0" w:space="0" w:color="auto"/>
                            <w:right w:val="none" w:sz="0" w:space="0" w:color="auto"/>
                          </w:divBdr>
                          <w:divsChild>
                            <w:div w:id="119511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7573696">
      <w:bodyDiv w:val="1"/>
      <w:marLeft w:val="0"/>
      <w:marRight w:val="0"/>
      <w:marTop w:val="0"/>
      <w:marBottom w:val="0"/>
      <w:divBdr>
        <w:top w:val="none" w:sz="0" w:space="0" w:color="auto"/>
        <w:left w:val="none" w:sz="0" w:space="0" w:color="auto"/>
        <w:bottom w:val="none" w:sz="0" w:space="0" w:color="auto"/>
        <w:right w:val="none" w:sz="0" w:space="0" w:color="auto"/>
      </w:divBdr>
      <w:divsChild>
        <w:div w:id="696734521">
          <w:marLeft w:val="446"/>
          <w:marRight w:val="0"/>
          <w:marTop w:val="0"/>
          <w:marBottom w:val="0"/>
          <w:divBdr>
            <w:top w:val="none" w:sz="0" w:space="0" w:color="auto"/>
            <w:left w:val="none" w:sz="0" w:space="0" w:color="auto"/>
            <w:bottom w:val="none" w:sz="0" w:space="0" w:color="auto"/>
            <w:right w:val="none" w:sz="0" w:space="0" w:color="auto"/>
          </w:divBdr>
        </w:div>
      </w:divsChild>
    </w:div>
    <w:div w:id="1484587037">
      <w:bodyDiv w:val="1"/>
      <w:marLeft w:val="0"/>
      <w:marRight w:val="0"/>
      <w:marTop w:val="0"/>
      <w:marBottom w:val="0"/>
      <w:divBdr>
        <w:top w:val="none" w:sz="0" w:space="0" w:color="auto"/>
        <w:left w:val="none" w:sz="0" w:space="0" w:color="auto"/>
        <w:bottom w:val="none" w:sz="0" w:space="0" w:color="auto"/>
        <w:right w:val="none" w:sz="0" w:space="0" w:color="auto"/>
      </w:divBdr>
    </w:div>
    <w:div w:id="1509053629">
      <w:bodyDiv w:val="1"/>
      <w:marLeft w:val="0"/>
      <w:marRight w:val="0"/>
      <w:marTop w:val="0"/>
      <w:marBottom w:val="0"/>
      <w:divBdr>
        <w:top w:val="none" w:sz="0" w:space="0" w:color="auto"/>
        <w:left w:val="none" w:sz="0" w:space="0" w:color="auto"/>
        <w:bottom w:val="none" w:sz="0" w:space="0" w:color="auto"/>
        <w:right w:val="none" w:sz="0" w:space="0" w:color="auto"/>
      </w:divBdr>
    </w:div>
    <w:div w:id="1511338042">
      <w:bodyDiv w:val="1"/>
      <w:marLeft w:val="0"/>
      <w:marRight w:val="0"/>
      <w:marTop w:val="0"/>
      <w:marBottom w:val="0"/>
      <w:divBdr>
        <w:top w:val="none" w:sz="0" w:space="0" w:color="auto"/>
        <w:left w:val="none" w:sz="0" w:space="0" w:color="auto"/>
        <w:bottom w:val="none" w:sz="0" w:space="0" w:color="auto"/>
        <w:right w:val="none" w:sz="0" w:space="0" w:color="auto"/>
      </w:divBdr>
    </w:div>
    <w:div w:id="1562985510">
      <w:bodyDiv w:val="1"/>
      <w:marLeft w:val="0"/>
      <w:marRight w:val="0"/>
      <w:marTop w:val="0"/>
      <w:marBottom w:val="0"/>
      <w:divBdr>
        <w:top w:val="none" w:sz="0" w:space="0" w:color="auto"/>
        <w:left w:val="none" w:sz="0" w:space="0" w:color="auto"/>
        <w:bottom w:val="none" w:sz="0" w:space="0" w:color="auto"/>
        <w:right w:val="none" w:sz="0" w:space="0" w:color="auto"/>
      </w:divBdr>
    </w:div>
    <w:div w:id="1595744197">
      <w:bodyDiv w:val="1"/>
      <w:marLeft w:val="0"/>
      <w:marRight w:val="0"/>
      <w:marTop w:val="0"/>
      <w:marBottom w:val="0"/>
      <w:divBdr>
        <w:top w:val="none" w:sz="0" w:space="0" w:color="auto"/>
        <w:left w:val="none" w:sz="0" w:space="0" w:color="auto"/>
        <w:bottom w:val="none" w:sz="0" w:space="0" w:color="auto"/>
        <w:right w:val="none" w:sz="0" w:space="0" w:color="auto"/>
      </w:divBdr>
    </w:div>
    <w:div w:id="1603031489">
      <w:bodyDiv w:val="1"/>
      <w:marLeft w:val="0"/>
      <w:marRight w:val="0"/>
      <w:marTop w:val="0"/>
      <w:marBottom w:val="0"/>
      <w:divBdr>
        <w:top w:val="none" w:sz="0" w:space="0" w:color="auto"/>
        <w:left w:val="none" w:sz="0" w:space="0" w:color="auto"/>
        <w:bottom w:val="none" w:sz="0" w:space="0" w:color="auto"/>
        <w:right w:val="none" w:sz="0" w:space="0" w:color="auto"/>
      </w:divBdr>
    </w:div>
    <w:div w:id="1660572180">
      <w:bodyDiv w:val="1"/>
      <w:marLeft w:val="0"/>
      <w:marRight w:val="0"/>
      <w:marTop w:val="0"/>
      <w:marBottom w:val="0"/>
      <w:divBdr>
        <w:top w:val="none" w:sz="0" w:space="0" w:color="auto"/>
        <w:left w:val="none" w:sz="0" w:space="0" w:color="auto"/>
        <w:bottom w:val="none" w:sz="0" w:space="0" w:color="auto"/>
        <w:right w:val="none" w:sz="0" w:space="0" w:color="auto"/>
      </w:divBdr>
    </w:div>
    <w:div w:id="1785885475">
      <w:bodyDiv w:val="1"/>
      <w:marLeft w:val="0"/>
      <w:marRight w:val="0"/>
      <w:marTop w:val="0"/>
      <w:marBottom w:val="0"/>
      <w:divBdr>
        <w:top w:val="none" w:sz="0" w:space="0" w:color="auto"/>
        <w:left w:val="none" w:sz="0" w:space="0" w:color="auto"/>
        <w:bottom w:val="none" w:sz="0" w:space="0" w:color="auto"/>
        <w:right w:val="none" w:sz="0" w:space="0" w:color="auto"/>
      </w:divBdr>
    </w:div>
    <w:div w:id="1812869271">
      <w:bodyDiv w:val="1"/>
      <w:marLeft w:val="0"/>
      <w:marRight w:val="0"/>
      <w:marTop w:val="0"/>
      <w:marBottom w:val="0"/>
      <w:divBdr>
        <w:top w:val="none" w:sz="0" w:space="0" w:color="auto"/>
        <w:left w:val="none" w:sz="0" w:space="0" w:color="auto"/>
        <w:bottom w:val="none" w:sz="0" w:space="0" w:color="auto"/>
        <w:right w:val="none" w:sz="0" w:space="0" w:color="auto"/>
      </w:divBdr>
      <w:divsChild>
        <w:div w:id="62146821">
          <w:marLeft w:val="0"/>
          <w:marRight w:val="0"/>
          <w:marTop w:val="0"/>
          <w:marBottom w:val="0"/>
          <w:divBdr>
            <w:top w:val="none" w:sz="0" w:space="0" w:color="auto"/>
            <w:left w:val="none" w:sz="0" w:space="0" w:color="auto"/>
            <w:bottom w:val="none" w:sz="0" w:space="0" w:color="auto"/>
            <w:right w:val="none" w:sz="0" w:space="0" w:color="auto"/>
          </w:divBdr>
        </w:div>
        <w:div w:id="1844125681">
          <w:marLeft w:val="0"/>
          <w:marRight w:val="0"/>
          <w:marTop w:val="0"/>
          <w:marBottom w:val="0"/>
          <w:divBdr>
            <w:top w:val="none" w:sz="0" w:space="0" w:color="auto"/>
            <w:left w:val="none" w:sz="0" w:space="0" w:color="auto"/>
            <w:bottom w:val="none" w:sz="0" w:space="0" w:color="auto"/>
            <w:right w:val="none" w:sz="0" w:space="0" w:color="auto"/>
          </w:divBdr>
        </w:div>
      </w:divsChild>
    </w:div>
    <w:div w:id="1813669087">
      <w:bodyDiv w:val="1"/>
      <w:marLeft w:val="0"/>
      <w:marRight w:val="0"/>
      <w:marTop w:val="0"/>
      <w:marBottom w:val="0"/>
      <w:divBdr>
        <w:top w:val="none" w:sz="0" w:space="0" w:color="auto"/>
        <w:left w:val="none" w:sz="0" w:space="0" w:color="auto"/>
        <w:bottom w:val="none" w:sz="0" w:space="0" w:color="auto"/>
        <w:right w:val="none" w:sz="0" w:space="0" w:color="auto"/>
      </w:divBdr>
      <w:divsChild>
        <w:div w:id="901670328">
          <w:marLeft w:val="0"/>
          <w:marRight w:val="0"/>
          <w:marTop w:val="0"/>
          <w:marBottom w:val="120"/>
          <w:divBdr>
            <w:top w:val="none" w:sz="0" w:space="0" w:color="auto"/>
            <w:left w:val="none" w:sz="0" w:space="0" w:color="auto"/>
            <w:bottom w:val="none" w:sz="0" w:space="0" w:color="auto"/>
            <w:right w:val="none" w:sz="0" w:space="0" w:color="auto"/>
          </w:divBdr>
        </w:div>
      </w:divsChild>
    </w:div>
    <w:div w:id="1835147229">
      <w:bodyDiv w:val="1"/>
      <w:marLeft w:val="0"/>
      <w:marRight w:val="0"/>
      <w:marTop w:val="0"/>
      <w:marBottom w:val="0"/>
      <w:divBdr>
        <w:top w:val="none" w:sz="0" w:space="0" w:color="auto"/>
        <w:left w:val="none" w:sz="0" w:space="0" w:color="auto"/>
        <w:bottom w:val="none" w:sz="0" w:space="0" w:color="auto"/>
        <w:right w:val="none" w:sz="0" w:space="0" w:color="auto"/>
      </w:divBdr>
    </w:div>
    <w:div w:id="1963532330">
      <w:bodyDiv w:val="1"/>
      <w:marLeft w:val="0"/>
      <w:marRight w:val="0"/>
      <w:marTop w:val="0"/>
      <w:marBottom w:val="0"/>
      <w:divBdr>
        <w:top w:val="none" w:sz="0" w:space="0" w:color="auto"/>
        <w:left w:val="none" w:sz="0" w:space="0" w:color="auto"/>
        <w:bottom w:val="none" w:sz="0" w:space="0" w:color="auto"/>
        <w:right w:val="none" w:sz="0" w:space="0" w:color="auto"/>
      </w:divBdr>
    </w:div>
    <w:div w:id="2011566299">
      <w:bodyDiv w:val="1"/>
      <w:marLeft w:val="0"/>
      <w:marRight w:val="0"/>
      <w:marTop w:val="0"/>
      <w:marBottom w:val="0"/>
      <w:divBdr>
        <w:top w:val="none" w:sz="0" w:space="0" w:color="auto"/>
        <w:left w:val="none" w:sz="0" w:space="0" w:color="auto"/>
        <w:bottom w:val="none" w:sz="0" w:space="0" w:color="auto"/>
        <w:right w:val="none" w:sz="0" w:space="0" w:color="auto"/>
      </w:divBdr>
    </w:div>
    <w:div w:id="2035374556">
      <w:bodyDiv w:val="1"/>
      <w:marLeft w:val="0"/>
      <w:marRight w:val="0"/>
      <w:marTop w:val="0"/>
      <w:marBottom w:val="0"/>
      <w:divBdr>
        <w:top w:val="none" w:sz="0" w:space="0" w:color="auto"/>
        <w:left w:val="none" w:sz="0" w:space="0" w:color="auto"/>
        <w:bottom w:val="none" w:sz="0" w:space="0" w:color="auto"/>
        <w:right w:val="none" w:sz="0" w:space="0" w:color="auto"/>
      </w:divBdr>
      <w:divsChild>
        <w:div w:id="433675519">
          <w:marLeft w:val="0"/>
          <w:marRight w:val="0"/>
          <w:marTop w:val="0"/>
          <w:marBottom w:val="0"/>
          <w:divBdr>
            <w:top w:val="none" w:sz="0" w:space="0" w:color="auto"/>
            <w:left w:val="none" w:sz="0" w:space="0" w:color="auto"/>
            <w:bottom w:val="none" w:sz="0" w:space="0" w:color="auto"/>
            <w:right w:val="none" w:sz="0" w:space="0" w:color="auto"/>
          </w:divBdr>
        </w:div>
        <w:div w:id="679084702">
          <w:marLeft w:val="0"/>
          <w:marRight w:val="0"/>
          <w:marTop w:val="0"/>
          <w:marBottom w:val="0"/>
          <w:divBdr>
            <w:top w:val="none" w:sz="0" w:space="0" w:color="auto"/>
            <w:left w:val="none" w:sz="0" w:space="0" w:color="auto"/>
            <w:bottom w:val="none" w:sz="0" w:space="0" w:color="auto"/>
            <w:right w:val="none" w:sz="0" w:space="0" w:color="auto"/>
          </w:divBdr>
        </w:div>
        <w:div w:id="680936434">
          <w:marLeft w:val="0"/>
          <w:marRight w:val="0"/>
          <w:marTop w:val="0"/>
          <w:marBottom w:val="0"/>
          <w:divBdr>
            <w:top w:val="none" w:sz="0" w:space="0" w:color="auto"/>
            <w:left w:val="none" w:sz="0" w:space="0" w:color="auto"/>
            <w:bottom w:val="none" w:sz="0" w:space="0" w:color="auto"/>
            <w:right w:val="none" w:sz="0" w:space="0" w:color="auto"/>
          </w:divBdr>
        </w:div>
        <w:div w:id="724447367">
          <w:marLeft w:val="0"/>
          <w:marRight w:val="0"/>
          <w:marTop w:val="0"/>
          <w:marBottom w:val="0"/>
          <w:divBdr>
            <w:top w:val="none" w:sz="0" w:space="0" w:color="auto"/>
            <w:left w:val="none" w:sz="0" w:space="0" w:color="auto"/>
            <w:bottom w:val="none" w:sz="0" w:space="0" w:color="auto"/>
            <w:right w:val="none" w:sz="0" w:space="0" w:color="auto"/>
          </w:divBdr>
        </w:div>
        <w:div w:id="881791659">
          <w:marLeft w:val="0"/>
          <w:marRight w:val="0"/>
          <w:marTop w:val="0"/>
          <w:marBottom w:val="0"/>
          <w:divBdr>
            <w:top w:val="none" w:sz="0" w:space="0" w:color="auto"/>
            <w:left w:val="none" w:sz="0" w:space="0" w:color="auto"/>
            <w:bottom w:val="none" w:sz="0" w:space="0" w:color="auto"/>
            <w:right w:val="none" w:sz="0" w:space="0" w:color="auto"/>
          </w:divBdr>
        </w:div>
        <w:div w:id="1199511631">
          <w:marLeft w:val="0"/>
          <w:marRight w:val="0"/>
          <w:marTop w:val="0"/>
          <w:marBottom w:val="0"/>
          <w:divBdr>
            <w:top w:val="none" w:sz="0" w:space="0" w:color="auto"/>
            <w:left w:val="none" w:sz="0" w:space="0" w:color="auto"/>
            <w:bottom w:val="none" w:sz="0" w:space="0" w:color="auto"/>
            <w:right w:val="none" w:sz="0" w:space="0" w:color="auto"/>
          </w:divBdr>
        </w:div>
        <w:div w:id="1411389940">
          <w:marLeft w:val="0"/>
          <w:marRight w:val="0"/>
          <w:marTop w:val="0"/>
          <w:marBottom w:val="0"/>
          <w:divBdr>
            <w:top w:val="none" w:sz="0" w:space="0" w:color="auto"/>
            <w:left w:val="none" w:sz="0" w:space="0" w:color="auto"/>
            <w:bottom w:val="none" w:sz="0" w:space="0" w:color="auto"/>
            <w:right w:val="none" w:sz="0" w:space="0" w:color="auto"/>
          </w:divBdr>
        </w:div>
      </w:divsChild>
    </w:div>
    <w:div w:id="2053268130">
      <w:bodyDiv w:val="1"/>
      <w:marLeft w:val="0"/>
      <w:marRight w:val="0"/>
      <w:marTop w:val="0"/>
      <w:marBottom w:val="0"/>
      <w:divBdr>
        <w:top w:val="none" w:sz="0" w:space="0" w:color="auto"/>
        <w:left w:val="none" w:sz="0" w:space="0" w:color="auto"/>
        <w:bottom w:val="none" w:sz="0" w:space="0" w:color="auto"/>
        <w:right w:val="none" w:sz="0" w:space="0" w:color="auto"/>
      </w:divBdr>
      <w:divsChild>
        <w:div w:id="257493579">
          <w:marLeft w:val="0"/>
          <w:marRight w:val="0"/>
          <w:marTop w:val="0"/>
          <w:marBottom w:val="120"/>
          <w:divBdr>
            <w:top w:val="none" w:sz="0" w:space="0" w:color="auto"/>
            <w:left w:val="none" w:sz="0" w:space="0" w:color="auto"/>
            <w:bottom w:val="none" w:sz="0" w:space="0" w:color="auto"/>
            <w:right w:val="none" w:sz="0" w:space="0" w:color="auto"/>
          </w:divBdr>
        </w:div>
      </w:divsChild>
    </w:div>
    <w:div w:id="2054575659">
      <w:bodyDiv w:val="1"/>
      <w:marLeft w:val="0"/>
      <w:marRight w:val="0"/>
      <w:marTop w:val="0"/>
      <w:marBottom w:val="0"/>
      <w:divBdr>
        <w:top w:val="none" w:sz="0" w:space="0" w:color="auto"/>
        <w:left w:val="none" w:sz="0" w:space="0" w:color="auto"/>
        <w:bottom w:val="none" w:sz="0" w:space="0" w:color="auto"/>
        <w:right w:val="none" w:sz="0" w:space="0" w:color="auto"/>
      </w:divBdr>
    </w:div>
    <w:div w:id="2112166337">
      <w:bodyDiv w:val="1"/>
      <w:marLeft w:val="0"/>
      <w:marRight w:val="0"/>
      <w:marTop w:val="0"/>
      <w:marBottom w:val="0"/>
      <w:divBdr>
        <w:top w:val="none" w:sz="0" w:space="0" w:color="auto"/>
        <w:left w:val="none" w:sz="0" w:space="0" w:color="auto"/>
        <w:bottom w:val="none" w:sz="0" w:space="0" w:color="auto"/>
        <w:right w:val="none" w:sz="0" w:space="0" w:color="auto"/>
      </w:divBdr>
      <w:divsChild>
        <w:div w:id="437217984">
          <w:marLeft w:val="0"/>
          <w:marRight w:val="0"/>
          <w:marTop w:val="0"/>
          <w:marBottom w:val="120"/>
          <w:divBdr>
            <w:top w:val="none" w:sz="0" w:space="0" w:color="auto"/>
            <w:left w:val="none" w:sz="0" w:space="0" w:color="auto"/>
            <w:bottom w:val="none" w:sz="0" w:space="0" w:color="auto"/>
            <w:right w:val="none" w:sz="0" w:space="0" w:color="auto"/>
          </w:divBdr>
        </w:div>
        <w:div w:id="846363989">
          <w:marLeft w:val="0"/>
          <w:marRight w:val="0"/>
          <w:marTop w:val="0"/>
          <w:marBottom w:val="120"/>
          <w:divBdr>
            <w:top w:val="none" w:sz="0" w:space="0" w:color="auto"/>
            <w:left w:val="none" w:sz="0" w:space="0" w:color="auto"/>
            <w:bottom w:val="none" w:sz="0" w:space="0" w:color="auto"/>
            <w:right w:val="none" w:sz="0" w:space="0" w:color="auto"/>
          </w:divBdr>
        </w:div>
        <w:div w:id="848060944">
          <w:marLeft w:val="0"/>
          <w:marRight w:val="0"/>
          <w:marTop w:val="0"/>
          <w:marBottom w:val="120"/>
          <w:divBdr>
            <w:top w:val="none" w:sz="0" w:space="0" w:color="auto"/>
            <w:left w:val="none" w:sz="0" w:space="0" w:color="auto"/>
            <w:bottom w:val="none" w:sz="0" w:space="0" w:color="auto"/>
            <w:right w:val="none" w:sz="0" w:space="0" w:color="auto"/>
          </w:divBdr>
        </w:div>
        <w:div w:id="113464424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Interreg%20CENTRAL\03%20Communication\003%20Corporate%20design\02%20Project%20brand%20manual\02%20Word,%20Excel\Word%20templates_NaturalCulturalResources\Word_Halfpage_cover_portrait_NaturalCulturalResources.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CE-Interreg">
  <a:themeElements>
    <a:clrScheme name="Central Europe">
      <a:dk1>
        <a:srgbClr val="0C0C0C"/>
      </a:dk1>
      <a:lt1>
        <a:sysClr val="window" lastClr="FFFFFF"/>
      </a:lt1>
      <a:dk2>
        <a:srgbClr val="4D4D4E"/>
      </a:dk2>
      <a:lt2>
        <a:srgbClr val="7E93A5"/>
      </a:lt2>
      <a:accent1>
        <a:srgbClr val="7D8B8A"/>
      </a:accent1>
      <a:accent2>
        <a:srgbClr val="90ABB1"/>
      </a:accent2>
      <a:accent3>
        <a:srgbClr val="C8D3D8"/>
      </a:accent3>
      <a:accent4>
        <a:srgbClr val="7B7B7D"/>
      </a:accent4>
      <a:accent5>
        <a:srgbClr val="A6A7A9"/>
      </a:accent5>
      <a:accent6>
        <a:srgbClr val="4D4933"/>
      </a:accent6>
      <a:hlink>
        <a:srgbClr val="7B7B7D"/>
      </a:hlink>
      <a:folHlink>
        <a:srgbClr val="BFBFBF"/>
      </a:folHlink>
    </a:clrScheme>
    <a:fontScheme name="CE-Interreg">
      <a:majorFont>
        <a:latin typeface="Trebuchet MS"/>
        <a:ea typeface=""/>
        <a:cs typeface=""/>
      </a:majorFont>
      <a:minorFont>
        <a:latin typeface="Trebuchet MS"/>
        <a:ea typeface=""/>
        <a:cs typeface=""/>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txDef>
      <a:spPr bwMode="auto">
        <a:no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736F09E0212478E143CD007F833D9" ma:contentTypeVersion="10" ma:contentTypeDescription="Create a new document." ma:contentTypeScope="" ma:versionID="d078bb28f630499ac8426c72e09e18f0">
  <xsd:schema xmlns:xsd="http://www.w3.org/2001/XMLSchema" xmlns:xs="http://www.w3.org/2001/XMLSchema" xmlns:p="http://schemas.microsoft.com/office/2006/metadata/properties" xmlns:ns1="http://schemas.microsoft.com/sharepoint/v3" xmlns:ns2="0f7c7fd5-d4d4-4f8d-909f-e4317de3ec3e" targetNamespace="http://schemas.microsoft.com/office/2006/metadata/properties" ma:root="true" ma:fieldsID="fbe619deab9ad4a738397ee4e6888f91" ns1:_="" ns2:_="">
    <xsd:import namespace="http://schemas.microsoft.com/sharepoint/v3"/>
    <xsd:import namespace="0f7c7fd5-d4d4-4f8d-909f-e4317de3ec3e"/>
    <xsd:element name="properties">
      <xsd:complexType>
        <xsd:sequence>
          <xsd:element name="documentManagement">
            <xsd:complexType>
              <xsd:all>
                <xsd:element ref="ns2:MediaServiceMetadata" minOccurs="0"/>
                <xsd:element ref="ns2:MediaServiceFastMetadata" minOccurs="0"/>
                <xsd:element ref="ns2:Data" minOccurs="0"/>
                <xsd:element ref="ns2:MediaServiceDateTaken" minOccurs="0"/>
                <xsd:element ref="ns2:MediaServiceAutoTags" minOccurs="0"/>
                <xsd:element ref="ns2:MediaServiceOCR" minOccurs="0"/>
                <xsd:element ref="ns2:MediaServiceLocation" minOccurs="0"/>
                <xsd:element ref="ns2:Not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7c7fd5-d4d4-4f8d-909f-e4317de3ec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 ma:index="10" nillable="true" ma:displayName="Data" ma:format="DateOnly" ma:internalName="Data">
      <xsd:simpleType>
        <xsd:restriction base="dms:DateTim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Note" ma:index="15" nillable="true" ma:displayName="Note" ma:internalName="Not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a xmlns="0f7c7fd5-d4d4-4f8d-909f-e4317de3ec3e" xsi:nil="true"/>
    <Note xmlns="0f7c7fd5-d4d4-4f8d-909f-e4317de3ec3e"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1CED0-7872-4C30-909D-CD9E11CBC8E7}"/>
</file>

<file path=customXml/itemProps2.xml><?xml version="1.0" encoding="utf-8"?>
<ds:datastoreItem xmlns:ds="http://schemas.openxmlformats.org/officeDocument/2006/customXml" ds:itemID="{8D96BD30-6701-488F-98B9-512B62D4CAF5}">
  <ds:schemaRefs>
    <ds:schemaRef ds:uri="http://schemas.microsoft.com/sharepoint/v3/contenttype/forms"/>
  </ds:schemaRefs>
</ds:datastoreItem>
</file>

<file path=customXml/itemProps3.xml><?xml version="1.0" encoding="utf-8"?>
<ds:datastoreItem xmlns:ds="http://schemas.openxmlformats.org/officeDocument/2006/customXml" ds:itemID="{A2910F61-FA24-46C8-85EF-DEEB6D178079}">
  <ds:schemaRefs>
    <ds:schemaRef ds:uri="http://schemas.microsoft.com/office/2006/metadata/properties"/>
    <ds:schemaRef ds:uri="http://schemas.microsoft.com/office/infopath/2007/PartnerControls"/>
    <ds:schemaRef ds:uri="0f7c7fd5-d4d4-4f8d-909f-e4317de3ec3e"/>
  </ds:schemaRefs>
</ds:datastoreItem>
</file>

<file path=customXml/itemProps4.xml><?xml version="1.0" encoding="utf-8"?>
<ds:datastoreItem xmlns:ds="http://schemas.openxmlformats.org/officeDocument/2006/customXml" ds:itemID="{2CA163B9-CB05-410D-829D-3CFB82546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Word_Halfpage_cover_portrait_NaturalCulturalResources.dotx</Template>
  <TotalTime>0</TotalTime>
  <Pages>1</Pages>
  <Words>2035</Words>
  <Characters>11605</Characters>
  <Application>Microsoft Office Word</Application>
  <DocSecurity>4</DocSecurity>
  <Lines>96</Lines>
  <Paragraphs>27</Paragraphs>
  <ScaleCrop>false</ScaleCrop>
  <HeadingPairs>
    <vt:vector size="4" baseType="variant">
      <vt:variant>
        <vt:lpstr>Titolo</vt:lpstr>
      </vt:variant>
      <vt:variant>
        <vt:i4>1</vt:i4>
      </vt:variant>
      <vt:variant>
        <vt:lpstr>Intestazioni</vt:lpstr>
      </vt:variant>
      <vt:variant>
        <vt:i4>11</vt:i4>
      </vt:variant>
    </vt:vector>
  </HeadingPairs>
  <TitlesOfParts>
    <vt:vector size="12" baseType="lpstr">
      <vt:lpstr>InterregCE_word_template</vt:lpstr>
      <vt:lpstr>    Introduction</vt:lpstr>
      <vt:lpstr>    PRIVATE (SME)</vt:lpstr>
      <vt:lpstr>    Pietra di Bismantova</vt:lpstr>
      <vt:lpstr>    TOURISTIC SECTOR (SME)</vt:lpstr>
      <vt:lpstr>    ASSOCIATIONS</vt:lpstr>
      <vt:lpstr>    PUBLIC BODIES</vt:lpstr>
      <vt:lpstr>    PRIVATE (SME)</vt:lpstr>
      <vt:lpstr>    Piana di Lagdei</vt:lpstr>
      <vt:lpstr>    TOURISTIC SECTOR (SME)</vt:lpstr>
      <vt:lpstr>    PUBLIC BODIES</vt:lpstr>
      <vt:lpstr>    INFRASTRUCTURE SERVICE PROVIDERS</vt:lpstr>
    </vt:vector>
  </TitlesOfParts>
  <Company>Magistrat der Stadt Wien, MA 14 - ADV</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InterregCE_word_template</dc:title>
  <dc:subject>Part A</dc:subject>
  <dc:creator>Kascakova Dana</dc:creator>
  <cp:keywords/>
  <dc:description/>
  <cp:lastModifiedBy>Generali Mauro</cp:lastModifiedBy>
  <cp:revision>16</cp:revision>
  <cp:lastPrinted>2018-01-18T17:58:00Z</cp:lastPrinted>
  <dcterms:created xsi:type="dcterms:W3CDTF">2018-12-17T10:47:00Z</dcterms:created>
  <dcterms:modified xsi:type="dcterms:W3CDTF">2018-12-21T10:37:00Z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0x010100668736F09E0212478E143CD007F833D9</vt:lpwstr>
  </property>
</Properties>
</file>